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93" w:rsidRPr="00472EB9" w:rsidRDefault="00967493" w:rsidP="00967493">
      <w:pPr>
        <w:pStyle w:val="StandardFett"/>
        <w:spacing w:after="60"/>
        <w:rPr>
          <w:b w:val="0"/>
          <w:bCs/>
          <w:lang w:val="de-CH"/>
        </w:rPr>
      </w:pPr>
      <w:r w:rsidRPr="00472EB9">
        <w:rPr>
          <w:lang w:val="de-CH"/>
        </w:rPr>
        <w:t xml:space="preserve">Musterreferat, </w:t>
      </w:r>
      <w:r w:rsidR="00942636">
        <w:rPr>
          <w:b w:val="0"/>
          <w:bCs/>
          <w:noProof/>
        </w:rPr>
        <w:fldChar w:fldCharType="begin"/>
      </w:r>
      <w:r>
        <w:rPr>
          <w:b w:val="0"/>
          <w:bCs/>
          <w:noProof/>
        </w:rPr>
        <w:instrText xml:space="preserve"> CREATEDATE  \@ "d. MMMM yyyy"  \* MERGEFORMAT </w:instrText>
      </w:r>
      <w:r w:rsidR="00942636">
        <w:rPr>
          <w:b w:val="0"/>
          <w:bCs/>
          <w:noProof/>
        </w:rPr>
        <w:fldChar w:fldCharType="separate"/>
      </w:r>
      <w:r>
        <w:rPr>
          <w:b w:val="0"/>
          <w:bCs/>
          <w:noProof/>
        </w:rPr>
        <w:t>1</w:t>
      </w:r>
      <w:r w:rsidR="00472EB9">
        <w:rPr>
          <w:b w:val="0"/>
          <w:bCs/>
          <w:noProof/>
        </w:rPr>
        <w:t>8</w:t>
      </w:r>
      <w:r>
        <w:rPr>
          <w:b w:val="0"/>
          <w:bCs/>
          <w:noProof/>
        </w:rPr>
        <w:t>. Januar 2013</w:t>
      </w:r>
      <w:r w:rsidR="00942636">
        <w:rPr>
          <w:b w:val="0"/>
          <w:bCs/>
          <w:noProof/>
        </w:rPr>
        <w:fldChar w:fldCharType="end"/>
      </w:r>
    </w:p>
    <w:tbl>
      <w:tblPr>
        <w:tblW w:w="9072" w:type="dxa"/>
        <w:tblBorders>
          <w:bottom w:val="single" w:sz="4" w:space="0" w:color="auto"/>
          <w:insideH w:val="single" w:sz="4" w:space="0" w:color="auto"/>
          <w:insideV w:val="single" w:sz="4" w:space="0" w:color="auto"/>
        </w:tblBorders>
        <w:tblCellMar>
          <w:left w:w="0" w:type="dxa"/>
          <w:right w:w="0" w:type="dxa"/>
        </w:tblCellMar>
        <w:tblLook w:val="0000"/>
      </w:tblPr>
      <w:tblGrid>
        <w:gridCol w:w="9072"/>
      </w:tblGrid>
      <w:tr w:rsidR="00967493" w:rsidRPr="00472EB9" w:rsidTr="00A153A3">
        <w:trPr>
          <w:cantSplit/>
          <w:trHeight w:hRule="exact" w:val="400"/>
        </w:trPr>
        <w:tc>
          <w:tcPr>
            <w:tcW w:w="9072" w:type="dxa"/>
            <w:tcBorders>
              <w:top w:val="single" w:sz="4" w:space="0" w:color="auto"/>
              <w:bottom w:val="nil"/>
            </w:tcBorders>
          </w:tcPr>
          <w:p w:rsidR="00967493" w:rsidRPr="00472EB9" w:rsidRDefault="00967493" w:rsidP="00A153A3">
            <w:pPr>
              <w:rPr>
                <w:sz w:val="28"/>
                <w:szCs w:val="28"/>
                <w:lang w:val="de-CH"/>
              </w:rPr>
            </w:pPr>
          </w:p>
        </w:tc>
      </w:tr>
    </w:tbl>
    <w:p w:rsidR="00C7368D" w:rsidRPr="00C62A71" w:rsidRDefault="00842FDE" w:rsidP="00967493">
      <w:pPr>
        <w:rPr>
          <w:b/>
          <w:sz w:val="36"/>
          <w:szCs w:val="32"/>
          <w:lang w:val="de-CH"/>
        </w:rPr>
      </w:pPr>
      <w:r w:rsidRPr="00C62A71">
        <w:rPr>
          <w:b/>
          <w:sz w:val="36"/>
          <w:szCs w:val="32"/>
          <w:lang w:val="de-CH"/>
        </w:rPr>
        <w:t>Verfassungsartikel über die Familienpolitik</w:t>
      </w:r>
    </w:p>
    <w:p w:rsidR="00967493" w:rsidRPr="00C62A71" w:rsidRDefault="00967493" w:rsidP="00967493">
      <w:pPr>
        <w:rPr>
          <w:b/>
          <w:sz w:val="36"/>
          <w:szCs w:val="32"/>
          <w:lang w:val="de-CH"/>
        </w:rPr>
      </w:pPr>
      <w:r w:rsidRPr="00472EB9">
        <w:rPr>
          <w:b/>
          <w:sz w:val="36"/>
          <w:szCs w:val="32"/>
          <w:lang w:val="de-CH"/>
        </w:rPr>
        <w:t xml:space="preserve">Volksabstimmung vom </w:t>
      </w:r>
      <w:r w:rsidRPr="00C62A71">
        <w:rPr>
          <w:b/>
          <w:sz w:val="36"/>
          <w:szCs w:val="32"/>
          <w:lang w:val="de-CH"/>
        </w:rPr>
        <w:t>3. März 2013</w:t>
      </w:r>
    </w:p>
    <w:p w:rsidR="00534053" w:rsidRDefault="00534053">
      <w:pPr>
        <w:spacing w:line="360" w:lineRule="auto"/>
        <w:jc w:val="both"/>
        <w:rPr>
          <w:sz w:val="32"/>
          <w:szCs w:val="32"/>
          <w:highlight w:val="lightGray"/>
          <w:lang w:val="de-CH"/>
        </w:rPr>
      </w:pPr>
    </w:p>
    <w:p w:rsidR="00967493" w:rsidRPr="00472EB9" w:rsidRDefault="00967493" w:rsidP="00967493">
      <w:pPr>
        <w:widowControl w:val="0"/>
        <w:tabs>
          <w:tab w:val="right" w:pos="8880"/>
        </w:tabs>
        <w:spacing w:after="120" w:line="360" w:lineRule="auto"/>
        <w:rPr>
          <w:spacing w:val="20"/>
          <w:sz w:val="28"/>
          <w:lang w:val="de-CH"/>
        </w:rPr>
      </w:pPr>
      <w:r w:rsidRPr="00472EB9">
        <w:rPr>
          <w:spacing w:val="20"/>
          <w:sz w:val="28"/>
          <w:highlight w:val="yellow"/>
          <w:lang w:val="de-CH"/>
        </w:rPr>
        <w:t>Anrede</w:t>
      </w:r>
    </w:p>
    <w:p w:rsidR="005C7D7B" w:rsidRPr="00534053" w:rsidRDefault="005C7D7B">
      <w:pPr>
        <w:spacing w:line="360" w:lineRule="auto"/>
        <w:jc w:val="both"/>
        <w:rPr>
          <w:sz w:val="32"/>
          <w:szCs w:val="32"/>
          <w:lang w:val="de-CH"/>
        </w:rPr>
      </w:pPr>
    </w:p>
    <w:p w:rsidR="00842FDE" w:rsidRPr="00211513" w:rsidRDefault="00942636" w:rsidP="00842FDE">
      <w:pPr>
        <w:spacing w:line="360" w:lineRule="auto"/>
        <w:jc w:val="both"/>
        <w:rPr>
          <w:rFonts w:cs="Arial"/>
          <w:sz w:val="28"/>
          <w:szCs w:val="28"/>
          <w:lang w:val="de-CH"/>
        </w:rPr>
      </w:pPr>
      <w:r>
        <w:rPr>
          <w:rFonts w:cs="Arial"/>
          <w:noProof/>
          <w:sz w:val="28"/>
          <w:szCs w:val="28"/>
          <w:lang w:eastAsia="fr-CH"/>
        </w:rPr>
        <w:pict>
          <v:shapetype id="_x0000_t202" coordsize="21600,21600" o:spt="202" path="m,l,21600r21600,l21600,xe">
            <v:stroke joinstyle="miter"/>
            <v:path gradientshapeok="t" o:connecttype="rect"/>
          </v:shapetype>
          <v:shape id="_x0000_s1026" type="#_x0000_t202" style="position:absolute;left:0;text-align:left;margin-left:384.3pt;margin-top:1.75pt;width:107.35pt;height:57.05pt;z-index:251658240">
            <v:textbox style="mso-next-textbox:#_x0000_s1026">
              <w:txbxContent>
                <w:p w:rsidR="00DA18B3" w:rsidRPr="00A23BCC" w:rsidRDefault="00DA18B3" w:rsidP="00DA18B3">
                  <w:pPr>
                    <w:rPr>
                      <w:lang w:val="de-CH"/>
                    </w:rPr>
                  </w:pPr>
                  <w:r>
                    <w:rPr>
                      <w:lang w:val="de-CH"/>
                    </w:rPr>
                    <w:t>Bedeutung der Familie für die Gesellschaft</w:t>
                  </w:r>
                </w:p>
              </w:txbxContent>
            </v:textbox>
          </v:shape>
        </w:pict>
      </w:r>
      <w:r w:rsidR="00842FDE" w:rsidRPr="00F67AAE">
        <w:rPr>
          <w:rFonts w:cs="Arial"/>
          <w:noProof/>
          <w:sz w:val="28"/>
          <w:szCs w:val="28"/>
          <w:lang w:val="de-CH"/>
        </w:rPr>
        <w:t xml:space="preserve">Der </w:t>
      </w:r>
      <w:r w:rsidR="00842FDE" w:rsidRPr="00F67AAE">
        <w:rPr>
          <w:rFonts w:cs="Arial"/>
          <w:b/>
          <w:noProof/>
          <w:sz w:val="28"/>
          <w:szCs w:val="28"/>
          <w:lang w:val="de-CH"/>
        </w:rPr>
        <w:t>Verfassungsartikel</w:t>
      </w:r>
      <w:r w:rsidR="00842FDE" w:rsidRPr="00F67AAE">
        <w:rPr>
          <w:rFonts w:cs="Arial"/>
          <w:noProof/>
          <w:sz w:val="28"/>
          <w:szCs w:val="28"/>
          <w:lang w:val="de-CH"/>
        </w:rPr>
        <w:t xml:space="preserve">, über den Volk und Stände am 3. März abstimmen, </w:t>
      </w:r>
      <w:r w:rsidR="00842FDE">
        <w:rPr>
          <w:rFonts w:cs="Arial"/>
          <w:b/>
          <w:noProof/>
          <w:sz w:val="28"/>
          <w:szCs w:val="28"/>
          <w:lang w:val="de-CH"/>
        </w:rPr>
        <w:t>würdigt</w:t>
      </w:r>
      <w:r w:rsidR="00842FDE" w:rsidRPr="00F67AAE">
        <w:rPr>
          <w:rFonts w:cs="Arial"/>
          <w:b/>
          <w:noProof/>
          <w:sz w:val="28"/>
          <w:szCs w:val="28"/>
          <w:lang w:val="de-CH"/>
        </w:rPr>
        <w:t xml:space="preserve"> die zentrale Bedeutung der Familien</w:t>
      </w:r>
      <w:r w:rsidR="00842FDE" w:rsidRPr="00F67AAE">
        <w:rPr>
          <w:rFonts w:cs="Arial"/>
          <w:noProof/>
          <w:sz w:val="28"/>
          <w:szCs w:val="28"/>
          <w:lang w:val="de-CH"/>
        </w:rPr>
        <w:t>. Familien sind ein tragender Pfeiler unserer Gesellschaft.</w:t>
      </w:r>
      <w:r w:rsidR="00842FDE" w:rsidRPr="00211513">
        <w:rPr>
          <w:rFonts w:cs="Arial"/>
          <w:noProof/>
          <w:sz w:val="28"/>
          <w:szCs w:val="28"/>
          <w:lang w:val="de-CH"/>
        </w:rPr>
        <w:t xml:space="preserve"> </w:t>
      </w:r>
      <w:r w:rsidR="00842FDE">
        <w:rPr>
          <w:rFonts w:cs="Arial"/>
          <w:noProof/>
          <w:sz w:val="28"/>
          <w:szCs w:val="28"/>
          <w:lang w:val="de-CH"/>
        </w:rPr>
        <w:t xml:space="preserve">Familien </w:t>
      </w:r>
      <w:r w:rsidR="00842FDE" w:rsidRPr="00211513">
        <w:rPr>
          <w:rFonts w:cs="Arial"/>
          <w:noProof/>
          <w:sz w:val="28"/>
          <w:szCs w:val="28"/>
          <w:lang w:val="de-CH"/>
        </w:rPr>
        <w:t>erbringen unersetzliche Leistungen</w:t>
      </w:r>
      <w:r w:rsidR="00842FDE">
        <w:rPr>
          <w:rFonts w:cs="Arial"/>
          <w:noProof/>
          <w:sz w:val="28"/>
          <w:szCs w:val="28"/>
          <w:lang w:val="de-CH"/>
        </w:rPr>
        <w:t>, indem sie Kinder erziehen und fördern</w:t>
      </w:r>
      <w:r w:rsidR="00C65814">
        <w:rPr>
          <w:rFonts w:cs="Arial"/>
          <w:noProof/>
          <w:sz w:val="28"/>
          <w:szCs w:val="28"/>
          <w:lang w:val="de-CH"/>
        </w:rPr>
        <w:t>,</w:t>
      </w:r>
      <w:r w:rsidR="00842FDE">
        <w:rPr>
          <w:rFonts w:cs="Arial"/>
          <w:noProof/>
          <w:sz w:val="28"/>
          <w:szCs w:val="28"/>
          <w:lang w:val="de-CH"/>
        </w:rPr>
        <w:t xml:space="preserve"> </w:t>
      </w:r>
      <w:r w:rsidR="00C65814">
        <w:rPr>
          <w:rFonts w:cs="Arial"/>
          <w:noProof/>
          <w:sz w:val="28"/>
          <w:szCs w:val="28"/>
          <w:lang w:val="de-CH"/>
        </w:rPr>
        <w:t xml:space="preserve">indem sie </w:t>
      </w:r>
      <w:r w:rsidR="00842FDE">
        <w:rPr>
          <w:rFonts w:cs="Arial"/>
          <w:noProof/>
          <w:sz w:val="28"/>
          <w:szCs w:val="28"/>
          <w:lang w:val="de-CH"/>
        </w:rPr>
        <w:t xml:space="preserve">Angehörige unterstützen und </w:t>
      </w:r>
      <w:r w:rsidR="00C65814">
        <w:rPr>
          <w:rFonts w:cs="Arial"/>
          <w:noProof/>
          <w:sz w:val="28"/>
          <w:szCs w:val="28"/>
          <w:lang w:val="de-CH"/>
        </w:rPr>
        <w:t xml:space="preserve">indem sie </w:t>
      </w:r>
      <w:r w:rsidR="00842FDE">
        <w:rPr>
          <w:rFonts w:cs="Arial"/>
          <w:noProof/>
          <w:sz w:val="28"/>
          <w:szCs w:val="28"/>
          <w:lang w:val="de-CH"/>
        </w:rPr>
        <w:t xml:space="preserve">die Beziehungen zwischen den Generationen </w:t>
      </w:r>
      <w:r w:rsidR="00CA1596">
        <w:rPr>
          <w:rFonts w:cs="Arial"/>
          <w:noProof/>
          <w:sz w:val="28"/>
          <w:szCs w:val="28"/>
          <w:lang w:val="de-CH"/>
        </w:rPr>
        <w:t>pflegen</w:t>
      </w:r>
      <w:r w:rsidR="00842FDE">
        <w:rPr>
          <w:rFonts w:cs="Arial"/>
          <w:noProof/>
          <w:sz w:val="28"/>
          <w:szCs w:val="28"/>
          <w:lang w:val="de-CH"/>
        </w:rPr>
        <w:t>.</w:t>
      </w:r>
    </w:p>
    <w:p w:rsidR="00842FDE" w:rsidRDefault="00842FDE" w:rsidP="00842FDE">
      <w:pPr>
        <w:spacing w:line="360" w:lineRule="auto"/>
        <w:jc w:val="both"/>
        <w:rPr>
          <w:rFonts w:cs="Arial"/>
          <w:b/>
          <w:sz w:val="28"/>
          <w:szCs w:val="28"/>
          <w:lang w:val="de-CH"/>
        </w:rPr>
      </w:pPr>
    </w:p>
    <w:p w:rsidR="00842FDE" w:rsidRPr="00522901" w:rsidRDefault="00942636" w:rsidP="00842FDE">
      <w:pPr>
        <w:pStyle w:val="StandardBund"/>
        <w:spacing w:line="360" w:lineRule="auto"/>
        <w:jc w:val="both"/>
        <w:rPr>
          <w:rFonts w:cs="Arial"/>
          <w:color w:val="000000"/>
          <w:sz w:val="28"/>
          <w:szCs w:val="28"/>
          <w:lang w:val="de-CH"/>
        </w:rPr>
      </w:pPr>
      <w:r>
        <w:rPr>
          <w:rFonts w:cs="Arial"/>
          <w:noProof/>
          <w:color w:val="000000"/>
          <w:sz w:val="28"/>
          <w:szCs w:val="28"/>
          <w:lang w:eastAsia="fr-CH"/>
        </w:rPr>
        <w:pict>
          <v:shape id="_x0000_s1027" type="#_x0000_t202" style="position:absolute;left:0;text-align:left;margin-left:387.05pt;margin-top:4.55pt;width:104.6pt;height:57.05pt;z-index:251659264">
            <v:textbox style="mso-next-textbox:#_x0000_s1027">
              <w:txbxContent>
                <w:p w:rsidR="00DA18B3" w:rsidRPr="002C37F4" w:rsidRDefault="0013343A" w:rsidP="00DA18B3">
                  <w:pPr>
                    <w:rPr>
                      <w:lang w:val="de-CH"/>
                    </w:rPr>
                  </w:pPr>
                  <w:r>
                    <w:rPr>
                      <w:lang w:val="de-CH"/>
                    </w:rPr>
                    <w:t>Familien haben sich stark gewandelt</w:t>
                  </w:r>
                </w:p>
              </w:txbxContent>
            </v:textbox>
          </v:shape>
        </w:pict>
      </w:r>
      <w:r w:rsidR="00842FDE">
        <w:rPr>
          <w:rFonts w:cs="Arial"/>
          <w:noProof/>
          <w:color w:val="000000"/>
          <w:sz w:val="28"/>
          <w:szCs w:val="28"/>
          <w:lang w:val="de-CH" w:eastAsia="en-US"/>
        </w:rPr>
        <w:t xml:space="preserve">Die </w:t>
      </w:r>
      <w:r w:rsidR="00842FDE" w:rsidRPr="005359E7">
        <w:rPr>
          <w:rFonts w:cs="Arial"/>
          <w:b/>
          <w:noProof/>
          <w:color w:val="000000"/>
          <w:sz w:val="28"/>
          <w:szCs w:val="28"/>
          <w:lang w:val="de-CH" w:eastAsia="en-US"/>
        </w:rPr>
        <w:t xml:space="preserve">Familien und ihr Umfeld </w:t>
      </w:r>
      <w:r w:rsidR="00842FDE">
        <w:rPr>
          <w:rFonts w:cs="Arial"/>
          <w:b/>
          <w:noProof/>
          <w:color w:val="000000"/>
          <w:sz w:val="28"/>
          <w:szCs w:val="28"/>
          <w:lang w:val="de-CH" w:eastAsia="en-US"/>
        </w:rPr>
        <w:t xml:space="preserve">haben sich </w:t>
      </w:r>
      <w:r w:rsidR="00842FDE" w:rsidRPr="005359E7">
        <w:rPr>
          <w:rFonts w:cs="Arial"/>
          <w:b/>
          <w:noProof/>
          <w:color w:val="000000"/>
          <w:sz w:val="28"/>
          <w:szCs w:val="28"/>
          <w:lang w:val="de-CH" w:eastAsia="en-US"/>
        </w:rPr>
        <w:t>in den letzten Jahrzehnten stark gewandelt</w:t>
      </w:r>
      <w:r w:rsidR="00842FDE">
        <w:rPr>
          <w:rFonts w:cs="Arial"/>
          <w:noProof/>
          <w:color w:val="000000"/>
          <w:sz w:val="28"/>
          <w:szCs w:val="28"/>
          <w:lang w:val="de-CH" w:eastAsia="en-US"/>
        </w:rPr>
        <w:t xml:space="preserve">. </w:t>
      </w:r>
      <w:r w:rsidR="00513027">
        <w:rPr>
          <w:rFonts w:cs="Arial"/>
          <w:noProof/>
          <w:color w:val="000000"/>
          <w:sz w:val="28"/>
          <w:szCs w:val="28"/>
          <w:lang w:val="de-CH" w:eastAsia="en-US"/>
        </w:rPr>
        <w:t xml:space="preserve">Sie </w:t>
      </w:r>
      <w:r w:rsidR="00842FDE" w:rsidRPr="002C37F4">
        <w:rPr>
          <w:rFonts w:cs="Arial"/>
          <w:noProof/>
          <w:color w:val="000000"/>
          <w:sz w:val="28"/>
          <w:szCs w:val="28"/>
          <w:lang w:val="de-CH" w:eastAsia="en-US"/>
        </w:rPr>
        <w:t>sind kleiner geworden</w:t>
      </w:r>
      <w:r w:rsidR="00BA55FD">
        <w:rPr>
          <w:rFonts w:cs="Arial"/>
          <w:noProof/>
          <w:color w:val="000000"/>
          <w:sz w:val="28"/>
          <w:szCs w:val="28"/>
          <w:lang w:val="de-CH" w:eastAsia="en-US"/>
        </w:rPr>
        <w:t>,</w:t>
      </w:r>
      <w:r w:rsidR="00842FDE">
        <w:rPr>
          <w:rFonts w:cs="Arial"/>
          <w:noProof/>
          <w:color w:val="000000"/>
          <w:sz w:val="28"/>
          <w:szCs w:val="28"/>
          <w:lang w:val="de-CH" w:eastAsia="en-US"/>
        </w:rPr>
        <w:t xml:space="preserve"> und</w:t>
      </w:r>
      <w:r w:rsidR="00842FDE" w:rsidRPr="002C37F4">
        <w:rPr>
          <w:rFonts w:cs="Arial"/>
          <w:noProof/>
          <w:color w:val="000000"/>
          <w:sz w:val="28"/>
          <w:szCs w:val="28"/>
          <w:lang w:val="de-CH" w:eastAsia="en-US"/>
        </w:rPr>
        <w:t xml:space="preserve"> die </w:t>
      </w:r>
      <w:r w:rsidR="00842FDE">
        <w:rPr>
          <w:rFonts w:cs="Arial"/>
          <w:noProof/>
          <w:color w:val="000000"/>
          <w:sz w:val="28"/>
          <w:szCs w:val="28"/>
          <w:lang w:val="de-CH" w:eastAsia="en-US"/>
        </w:rPr>
        <w:t xml:space="preserve">klassische </w:t>
      </w:r>
      <w:r w:rsidR="00842FDE" w:rsidRPr="002C37F4">
        <w:rPr>
          <w:rFonts w:cs="Arial"/>
          <w:noProof/>
          <w:color w:val="000000"/>
          <w:sz w:val="28"/>
          <w:szCs w:val="28"/>
          <w:lang w:val="de-CH" w:eastAsia="en-US"/>
        </w:rPr>
        <w:t>Rollenverteilung zwischen Frau und Mann hat sich aufgeweicht</w:t>
      </w:r>
      <w:r w:rsidR="00842FDE">
        <w:rPr>
          <w:rFonts w:cs="Arial"/>
          <w:noProof/>
          <w:color w:val="000000"/>
          <w:sz w:val="28"/>
          <w:szCs w:val="28"/>
          <w:lang w:val="de-CH" w:eastAsia="en-US"/>
        </w:rPr>
        <w:t>. D</w:t>
      </w:r>
      <w:r w:rsidR="00842FDE" w:rsidRPr="002C37F4">
        <w:rPr>
          <w:rFonts w:cs="Arial"/>
          <w:noProof/>
          <w:color w:val="000000"/>
          <w:sz w:val="28"/>
          <w:szCs w:val="28"/>
          <w:lang w:val="de-CH" w:eastAsia="en-US"/>
        </w:rPr>
        <w:t>ie Frauen sind besser ausgebildet und stärker berufstätig als früher. Gleichzeitig ha</w:t>
      </w:r>
      <w:r w:rsidR="00842FDE">
        <w:rPr>
          <w:rFonts w:cs="Arial"/>
          <w:noProof/>
          <w:color w:val="000000"/>
          <w:sz w:val="28"/>
          <w:szCs w:val="28"/>
          <w:lang w:val="de-CH" w:eastAsia="en-US"/>
        </w:rPr>
        <w:t xml:space="preserve">t die Scheidungsrate zugenommen. So gibt es heute viele Alleinerziehende und so genannte </w:t>
      </w:r>
      <w:r w:rsidR="00842FDE" w:rsidRPr="002C37F4">
        <w:rPr>
          <w:rFonts w:cs="Arial"/>
          <w:noProof/>
          <w:color w:val="000000"/>
          <w:sz w:val="28"/>
          <w:szCs w:val="28"/>
          <w:lang w:val="de-CH" w:eastAsia="en-US"/>
        </w:rPr>
        <w:t>Patchworkfamilien</w:t>
      </w:r>
      <w:r w:rsidR="00842FDE">
        <w:rPr>
          <w:rFonts w:cs="Arial"/>
          <w:noProof/>
          <w:color w:val="000000"/>
          <w:sz w:val="28"/>
          <w:szCs w:val="28"/>
          <w:lang w:val="de-CH" w:eastAsia="en-US"/>
        </w:rPr>
        <w:t>.</w:t>
      </w:r>
    </w:p>
    <w:p w:rsidR="00842FDE" w:rsidRPr="00522901" w:rsidRDefault="00842FDE" w:rsidP="00842FDE">
      <w:pPr>
        <w:pStyle w:val="StandardBund"/>
        <w:spacing w:line="360" w:lineRule="auto"/>
        <w:jc w:val="both"/>
        <w:rPr>
          <w:rFonts w:cs="Arial"/>
          <w:color w:val="000000"/>
          <w:sz w:val="28"/>
          <w:szCs w:val="28"/>
          <w:lang w:val="de-CH"/>
        </w:rPr>
      </w:pPr>
    </w:p>
    <w:p w:rsidR="00842FDE" w:rsidRPr="00A31B7E" w:rsidRDefault="00942636" w:rsidP="00842FDE">
      <w:pPr>
        <w:spacing w:line="360" w:lineRule="auto"/>
        <w:jc w:val="both"/>
        <w:rPr>
          <w:rFonts w:cs="Arial"/>
          <w:sz w:val="28"/>
          <w:szCs w:val="28"/>
          <w:lang w:val="de-CH"/>
        </w:rPr>
      </w:pPr>
      <w:r w:rsidRPr="00942636">
        <w:rPr>
          <w:rFonts w:cs="Arial"/>
          <w:noProof/>
          <w:color w:val="000000"/>
          <w:sz w:val="28"/>
          <w:szCs w:val="28"/>
          <w:lang w:eastAsia="fr-CH"/>
        </w:rPr>
        <w:pict>
          <v:shape id="_x0000_s1028" type="#_x0000_t202" style="position:absolute;left:0;text-align:left;margin-left:384.3pt;margin-top:2.3pt;width:106.65pt;height:57.05pt;z-index:251660288">
            <v:textbox style="mso-next-textbox:#_x0000_s1028">
              <w:txbxContent>
                <w:p w:rsidR="00DA18B3" w:rsidRPr="006377E3" w:rsidRDefault="00DA18B3" w:rsidP="00DA18B3">
                  <w:pPr>
                    <w:rPr>
                      <w:lang w:val="de-CH"/>
                    </w:rPr>
                  </w:pPr>
                  <w:r>
                    <w:rPr>
                      <w:lang w:val="de-CH"/>
                    </w:rPr>
                    <w:t>Schwierige Vereinbarkeit von Familie und Beruf</w:t>
                  </w:r>
                </w:p>
              </w:txbxContent>
            </v:textbox>
          </v:shape>
        </w:pict>
      </w:r>
      <w:r w:rsidR="00842FDE">
        <w:rPr>
          <w:rFonts w:cs="Arial"/>
          <w:noProof/>
          <w:color w:val="000000"/>
          <w:sz w:val="28"/>
          <w:szCs w:val="28"/>
          <w:lang w:val="de-CH"/>
        </w:rPr>
        <w:t>In vielen</w:t>
      </w:r>
      <w:r w:rsidR="00842FDE" w:rsidRPr="00A31B7E">
        <w:rPr>
          <w:rFonts w:cs="Arial"/>
          <w:noProof/>
          <w:color w:val="000000"/>
          <w:sz w:val="28"/>
          <w:szCs w:val="28"/>
          <w:lang w:val="de-CH"/>
        </w:rPr>
        <w:t xml:space="preserve"> Familien</w:t>
      </w:r>
      <w:r w:rsidR="00842FDE">
        <w:rPr>
          <w:rFonts w:cs="Arial"/>
          <w:noProof/>
          <w:color w:val="000000"/>
          <w:sz w:val="28"/>
          <w:szCs w:val="28"/>
          <w:lang w:val="de-CH"/>
        </w:rPr>
        <w:t xml:space="preserve"> sind</w:t>
      </w:r>
      <w:r w:rsidR="00842FDE" w:rsidRPr="00A31B7E">
        <w:rPr>
          <w:rFonts w:cs="Arial"/>
          <w:noProof/>
          <w:color w:val="000000"/>
          <w:sz w:val="28"/>
          <w:szCs w:val="28"/>
          <w:lang w:val="de-CH"/>
        </w:rPr>
        <w:t xml:space="preserve"> beide Eltern berufstätig, weil sie dies so wollen, oder weil </w:t>
      </w:r>
      <w:r w:rsidR="00842FDE">
        <w:rPr>
          <w:rFonts w:cs="Arial"/>
          <w:noProof/>
          <w:color w:val="000000"/>
          <w:sz w:val="28"/>
          <w:szCs w:val="28"/>
          <w:lang w:val="de-CH"/>
        </w:rPr>
        <w:t>sie</w:t>
      </w:r>
      <w:r w:rsidR="00842FDE" w:rsidRPr="00A31B7E">
        <w:rPr>
          <w:rFonts w:cs="Arial"/>
          <w:noProof/>
          <w:color w:val="000000"/>
          <w:sz w:val="28"/>
          <w:szCs w:val="28"/>
          <w:lang w:val="de-CH"/>
        </w:rPr>
        <w:t xml:space="preserve"> aus finanziellen Gründen </w:t>
      </w:r>
      <w:r w:rsidR="00842FDE">
        <w:rPr>
          <w:rFonts w:cs="Arial"/>
          <w:noProof/>
          <w:color w:val="000000"/>
          <w:sz w:val="28"/>
          <w:szCs w:val="28"/>
          <w:lang w:val="de-CH"/>
        </w:rPr>
        <w:t>darauf angewiesen sind</w:t>
      </w:r>
      <w:r w:rsidR="00842FDE" w:rsidRPr="00A31B7E">
        <w:rPr>
          <w:rFonts w:cs="Arial"/>
          <w:noProof/>
          <w:color w:val="000000"/>
          <w:sz w:val="28"/>
          <w:szCs w:val="28"/>
          <w:lang w:val="de-CH"/>
        </w:rPr>
        <w:t xml:space="preserve">. </w:t>
      </w:r>
      <w:r w:rsidR="007D54FE">
        <w:rPr>
          <w:rFonts w:cs="Arial"/>
          <w:noProof/>
          <w:color w:val="000000"/>
          <w:sz w:val="28"/>
          <w:szCs w:val="28"/>
          <w:lang w:val="de-CH"/>
        </w:rPr>
        <w:t xml:space="preserve">Wer berufstätig ist und </w:t>
      </w:r>
      <w:r w:rsidR="007D54FE">
        <w:rPr>
          <w:rFonts w:cs="Arial"/>
          <w:noProof/>
          <w:color w:val="000000"/>
          <w:sz w:val="28"/>
          <w:szCs w:val="28"/>
          <w:lang w:val="de-CH"/>
        </w:rPr>
        <w:lastRenderedPageBreak/>
        <w:t xml:space="preserve">gleichzeitig die Kinderbetreuung sicher stellen muss, steht oft vor grossen organisatorischen Schwierigkeiten. Wie die langen Wartelisten beweisen, </w:t>
      </w:r>
      <w:r w:rsidR="00842FDE">
        <w:rPr>
          <w:rFonts w:cs="Arial"/>
          <w:noProof/>
          <w:color w:val="000000"/>
          <w:sz w:val="28"/>
          <w:szCs w:val="28"/>
          <w:lang w:val="de-CH"/>
        </w:rPr>
        <w:t xml:space="preserve">fehlt </w:t>
      </w:r>
      <w:r w:rsidR="007D54FE">
        <w:rPr>
          <w:rFonts w:cs="Arial"/>
          <w:noProof/>
          <w:color w:val="000000"/>
          <w:sz w:val="28"/>
          <w:szCs w:val="28"/>
          <w:lang w:val="de-CH"/>
        </w:rPr>
        <w:t xml:space="preserve">es </w:t>
      </w:r>
      <w:r w:rsidR="00842FDE" w:rsidRPr="00A31B7E">
        <w:rPr>
          <w:rFonts w:cs="Arial"/>
          <w:noProof/>
          <w:color w:val="000000"/>
          <w:sz w:val="28"/>
          <w:szCs w:val="28"/>
          <w:lang w:val="de-CH"/>
        </w:rPr>
        <w:t>an familien- und schulergänzenden Betreuungsangeboten</w:t>
      </w:r>
      <w:r w:rsidR="007D54FE">
        <w:rPr>
          <w:rFonts w:cs="Arial"/>
          <w:noProof/>
          <w:color w:val="000000"/>
          <w:sz w:val="28"/>
          <w:szCs w:val="28"/>
          <w:lang w:val="de-CH"/>
        </w:rPr>
        <w:t>,</w:t>
      </w:r>
      <w:r w:rsidR="00842FDE" w:rsidRPr="00A31B7E">
        <w:rPr>
          <w:rFonts w:cs="Arial"/>
          <w:noProof/>
          <w:color w:val="000000"/>
          <w:sz w:val="28"/>
          <w:szCs w:val="28"/>
          <w:lang w:val="de-CH"/>
        </w:rPr>
        <w:t xml:space="preserve"> </w:t>
      </w:r>
      <w:r w:rsidR="00842FDE">
        <w:rPr>
          <w:rFonts w:cs="Arial"/>
          <w:noProof/>
          <w:color w:val="000000"/>
          <w:sz w:val="28"/>
          <w:szCs w:val="28"/>
          <w:lang w:val="de-CH"/>
        </w:rPr>
        <w:t xml:space="preserve">und </w:t>
      </w:r>
      <w:r w:rsidR="00842FDE" w:rsidRPr="00A31B7E">
        <w:rPr>
          <w:rFonts w:cs="Arial"/>
          <w:noProof/>
          <w:color w:val="000000"/>
          <w:sz w:val="28"/>
          <w:szCs w:val="28"/>
          <w:lang w:val="de-CH"/>
        </w:rPr>
        <w:t xml:space="preserve">die Kosten für die Betreuung ausser Haus </w:t>
      </w:r>
      <w:r w:rsidR="00842FDE">
        <w:rPr>
          <w:rFonts w:cs="Arial"/>
          <w:noProof/>
          <w:color w:val="000000"/>
          <w:sz w:val="28"/>
          <w:szCs w:val="28"/>
          <w:lang w:val="de-CH"/>
        </w:rPr>
        <w:t xml:space="preserve">sind hoch. Dies zwingt viele </w:t>
      </w:r>
      <w:r w:rsidR="00686145">
        <w:rPr>
          <w:rFonts w:cs="Arial"/>
          <w:noProof/>
          <w:color w:val="000000"/>
          <w:sz w:val="28"/>
          <w:szCs w:val="28"/>
          <w:lang w:val="de-CH"/>
        </w:rPr>
        <w:t xml:space="preserve">Eltern – </w:t>
      </w:r>
      <w:r w:rsidR="00842FDE" w:rsidRPr="00A31B7E">
        <w:rPr>
          <w:rFonts w:cs="Arial"/>
          <w:noProof/>
          <w:color w:val="000000"/>
          <w:sz w:val="28"/>
          <w:szCs w:val="28"/>
          <w:lang w:val="de-CH"/>
        </w:rPr>
        <w:t>in erster Linie die Mütter</w:t>
      </w:r>
      <w:r w:rsidR="00686145">
        <w:rPr>
          <w:rFonts w:cs="Arial"/>
          <w:noProof/>
          <w:color w:val="000000"/>
          <w:sz w:val="28"/>
          <w:szCs w:val="28"/>
          <w:lang w:val="de-CH"/>
        </w:rPr>
        <w:t xml:space="preserve"> –</w:t>
      </w:r>
      <w:r w:rsidR="00842FDE" w:rsidRPr="00A31B7E">
        <w:rPr>
          <w:rFonts w:cs="Arial"/>
          <w:noProof/>
          <w:color w:val="000000"/>
          <w:sz w:val="28"/>
          <w:szCs w:val="28"/>
          <w:lang w:val="de-CH"/>
        </w:rPr>
        <w:t xml:space="preserve"> sich zwischen Familie und Beruf zu entscheiden.</w:t>
      </w:r>
    </w:p>
    <w:p w:rsidR="00842FDE" w:rsidRDefault="00842FDE" w:rsidP="00842FDE">
      <w:pPr>
        <w:spacing w:line="360" w:lineRule="auto"/>
        <w:jc w:val="both"/>
        <w:rPr>
          <w:rFonts w:cs="Arial"/>
          <w:b/>
          <w:sz w:val="28"/>
          <w:szCs w:val="28"/>
          <w:lang w:val="de-CH"/>
        </w:rPr>
      </w:pPr>
    </w:p>
    <w:p w:rsidR="00CA1596" w:rsidRDefault="00942636" w:rsidP="00842FDE">
      <w:pPr>
        <w:pStyle w:val="StandardBund"/>
        <w:spacing w:line="360" w:lineRule="auto"/>
        <w:jc w:val="both"/>
        <w:rPr>
          <w:rFonts w:cs="Arial"/>
          <w:noProof/>
          <w:color w:val="000000"/>
          <w:sz w:val="28"/>
          <w:szCs w:val="28"/>
          <w:lang w:val="de-CH"/>
        </w:rPr>
      </w:pPr>
      <w:r>
        <w:rPr>
          <w:rFonts w:cs="Arial"/>
          <w:noProof/>
          <w:color w:val="000000"/>
          <w:sz w:val="28"/>
          <w:szCs w:val="28"/>
          <w:lang w:eastAsia="fr-CH"/>
        </w:rPr>
        <w:pict>
          <v:shape id="_x0000_s1029" type="#_x0000_t202" style="position:absolute;left:0;text-align:left;margin-left:382.25pt;margin-top:1.75pt;width:96.45pt;height:57.05pt;z-index:251661312">
            <v:textbox style="mso-next-textbox:#_x0000_s1029">
              <w:txbxContent>
                <w:p w:rsidR="00DA18B3" w:rsidRPr="006377E3" w:rsidRDefault="00DA18B3" w:rsidP="00DA18B3">
                  <w:pPr>
                    <w:rPr>
                      <w:lang w:val="de-CH"/>
                    </w:rPr>
                  </w:pPr>
                  <w:r>
                    <w:rPr>
                      <w:lang w:val="de-CH"/>
                    </w:rPr>
                    <w:t>Verzicht auf Arbeit oder Kinder</w:t>
                  </w:r>
                </w:p>
              </w:txbxContent>
            </v:textbox>
          </v:shape>
        </w:pict>
      </w:r>
      <w:r w:rsidR="00842FDE">
        <w:rPr>
          <w:rFonts w:cs="Arial"/>
          <w:noProof/>
          <w:color w:val="000000"/>
          <w:sz w:val="28"/>
          <w:szCs w:val="28"/>
          <w:lang w:val="de-CH" w:eastAsia="en-US"/>
        </w:rPr>
        <w:t xml:space="preserve">Das führt dazu, dass </w:t>
      </w:r>
      <w:r w:rsidR="00842FDE" w:rsidRPr="008752A4">
        <w:rPr>
          <w:rFonts w:cs="Arial"/>
          <w:noProof/>
          <w:color w:val="000000"/>
          <w:sz w:val="28"/>
          <w:szCs w:val="28"/>
          <w:lang w:val="de-CH" w:eastAsia="en-US"/>
        </w:rPr>
        <w:t xml:space="preserve">viele Mütter </w:t>
      </w:r>
      <w:r w:rsidR="00842FDE">
        <w:rPr>
          <w:rFonts w:cs="Arial"/>
          <w:noProof/>
          <w:color w:val="000000"/>
          <w:sz w:val="28"/>
          <w:szCs w:val="28"/>
          <w:lang w:val="de-CH" w:eastAsia="en-US"/>
        </w:rPr>
        <w:t>entgegen ihrem Wunsch</w:t>
      </w:r>
      <w:r w:rsidR="00842FDE" w:rsidRPr="008752A4">
        <w:rPr>
          <w:rFonts w:cs="Arial"/>
          <w:noProof/>
          <w:color w:val="000000"/>
          <w:sz w:val="28"/>
          <w:szCs w:val="28"/>
          <w:lang w:val="de-CH" w:eastAsia="en-US"/>
        </w:rPr>
        <w:t xml:space="preserve"> auf e</w:t>
      </w:r>
      <w:r w:rsidR="00842FDE">
        <w:rPr>
          <w:rFonts w:cs="Arial"/>
          <w:noProof/>
          <w:color w:val="000000"/>
          <w:sz w:val="28"/>
          <w:szCs w:val="28"/>
          <w:lang w:val="de-CH" w:eastAsia="en-US"/>
        </w:rPr>
        <w:t>ine Erwerbstätigkeit verzichten oder nur noch in geringem Mass Teilzeit</w:t>
      </w:r>
      <w:r w:rsidR="00842FDE" w:rsidRPr="00EE0F83">
        <w:rPr>
          <w:rFonts w:cs="Arial"/>
          <w:noProof/>
          <w:color w:val="000000"/>
          <w:sz w:val="28"/>
          <w:szCs w:val="28"/>
          <w:lang w:val="de-CH" w:eastAsia="en-US"/>
        </w:rPr>
        <w:t xml:space="preserve"> </w:t>
      </w:r>
      <w:r w:rsidR="00842FDE">
        <w:rPr>
          <w:rFonts w:cs="Arial"/>
          <w:noProof/>
          <w:color w:val="000000"/>
          <w:sz w:val="28"/>
          <w:szCs w:val="28"/>
          <w:lang w:val="de-CH" w:eastAsia="en-US"/>
        </w:rPr>
        <w:t>arbeiten. Reduziert eine Frau ihr Pensum z.B. auf 30</w:t>
      </w:r>
      <w:r w:rsidR="00CA1596">
        <w:rPr>
          <w:rFonts w:cs="Arial"/>
          <w:noProof/>
          <w:color w:val="000000"/>
          <w:sz w:val="28"/>
          <w:szCs w:val="28"/>
          <w:lang w:val="de-CH" w:eastAsia="en-US"/>
        </w:rPr>
        <w:t xml:space="preserve"> Prozent</w:t>
      </w:r>
      <w:r w:rsidR="00842FDE">
        <w:rPr>
          <w:rFonts w:cs="Arial"/>
          <w:noProof/>
          <w:color w:val="000000"/>
          <w:sz w:val="28"/>
          <w:szCs w:val="28"/>
          <w:lang w:val="de-CH" w:eastAsia="en-US"/>
        </w:rPr>
        <w:t>, so muss sie sich</w:t>
      </w:r>
      <w:r w:rsidR="00842FDE" w:rsidRPr="008752A4">
        <w:rPr>
          <w:rFonts w:cs="Arial"/>
          <w:noProof/>
          <w:color w:val="000000"/>
          <w:sz w:val="28"/>
          <w:szCs w:val="28"/>
          <w:lang w:val="de-CH" w:eastAsia="en-US"/>
        </w:rPr>
        <w:t xml:space="preserve"> häufig mit einer Arbeit zufrieden geben, die nicht ihrer Ausbildung entspricht. </w:t>
      </w:r>
      <w:r w:rsidR="00842FDE">
        <w:rPr>
          <w:rFonts w:cs="Arial"/>
          <w:noProof/>
          <w:color w:val="000000"/>
          <w:sz w:val="28"/>
          <w:szCs w:val="28"/>
          <w:lang w:val="de-CH" w:eastAsia="en-US"/>
        </w:rPr>
        <w:t>Damit muss sie auch in Kauf nehmen, dass sich ihre beruflichen Perspektiven verschlechtern.</w:t>
      </w:r>
    </w:p>
    <w:p w:rsidR="00513027" w:rsidRDefault="00513027" w:rsidP="00842FDE">
      <w:pPr>
        <w:pStyle w:val="StandardBund"/>
        <w:spacing w:line="360" w:lineRule="auto"/>
        <w:jc w:val="both"/>
        <w:rPr>
          <w:rFonts w:cs="Arial"/>
          <w:noProof/>
          <w:color w:val="000000"/>
          <w:sz w:val="28"/>
          <w:szCs w:val="28"/>
          <w:lang w:val="de-CH"/>
        </w:rPr>
      </w:pPr>
    </w:p>
    <w:p w:rsidR="00842FDE" w:rsidRDefault="00842FDE" w:rsidP="00842FDE">
      <w:pPr>
        <w:pStyle w:val="StandardBund"/>
        <w:spacing w:line="360" w:lineRule="auto"/>
        <w:jc w:val="both"/>
        <w:rPr>
          <w:rFonts w:cs="Arial"/>
          <w:noProof/>
          <w:color w:val="000000"/>
          <w:sz w:val="28"/>
          <w:szCs w:val="28"/>
          <w:lang w:val="de-CH"/>
        </w:rPr>
      </w:pPr>
      <w:r w:rsidRPr="005414B2">
        <w:rPr>
          <w:rFonts w:cs="Arial"/>
          <w:noProof/>
          <w:color w:val="000000"/>
          <w:sz w:val="28"/>
          <w:szCs w:val="28"/>
          <w:lang w:val="de-CH"/>
        </w:rPr>
        <w:t>Eine andere Tatsache ist, dass</w:t>
      </w:r>
      <w:r>
        <w:rPr>
          <w:rFonts w:cs="Arial"/>
          <w:noProof/>
          <w:color w:val="000000"/>
          <w:sz w:val="28"/>
          <w:szCs w:val="28"/>
          <w:lang w:val="de-CH"/>
        </w:rPr>
        <w:t xml:space="preserve"> sich</w:t>
      </w:r>
      <w:r w:rsidRPr="005414B2">
        <w:rPr>
          <w:rFonts w:cs="Arial"/>
          <w:noProof/>
          <w:color w:val="000000"/>
          <w:sz w:val="28"/>
          <w:szCs w:val="28"/>
          <w:lang w:val="de-CH"/>
        </w:rPr>
        <w:t xml:space="preserve"> heute </w:t>
      </w:r>
      <w:r w:rsidRPr="00B81C41">
        <w:rPr>
          <w:rFonts w:cs="Arial"/>
          <w:b/>
          <w:noProof/>
          <w:color w:val="000000"/>
          <w:sz w:val="28"/>
          <w:szCs w:val="28"/>
          <w:lang w:val="de-CH"/>
        </w:rPr>
        <w:t>viele Frauen</w:t>
      </w:r>
      <w:r>
        <w:rPr>
          <w:rFonts w:cs="Arial"/>
          <w:noProof/>
          <w:color w:val="000000"/>
          <w:sz w:val="28"/>
          <w:szCs w:val="28"/>
          <w:lang w:val="de-CH"/>
        </w:rPr>
        <w:t xml:space="preserve"> zwar ein Kind wünschen, aber </w:t>
      </w:r>
      <w:r w:rsidRPr="005414B2">
        <w:rPr>
          <w:rFonts w:cs="Arial"/>
          <w:noProof/>
          <w:color w:val="000000"/>
          <w:sz w:val="28"/>
          <w:szCs w:val="28"/>
          <w:lang w:val="de-CH"/>
        </w:rPr>
        <w:t xml:space="preserve">zugunsten einer Berufstätigkeit oder Ausbildung </w:t>
      </w:r>
      <w:r w:rsidRPr="00B81C41">
        <w:rPr>
          <w:rFonts w:cs="Arial"/>
          <w:b/>
          <w:noProof/>
          <w:color w:val="000000"/>
          <w:sz w:val="28"/>
          <w:szCs w:val="28"/>
          <w:lang w:val="de-CH"/>
        </w:rPr>
        <w:t>auf Kinder verzichten</w:t>
      </w:r>
      <w:r w:rsidRPr="005414B2">
        <w:rPr>
          <w:rFonts w:cs="Arial"/>
          <w:noProof/>
          <w:color w:val="000000"/>
          <w:sz w:val="28"/>
          <w:szCs w:val="28"/>
          <w:lang w:val="de-CH"/>
        </w:rPr>
        <w:t xml:space="preserve">. </w:t>
      </w:r>
      <w:r>
        <w:rPr>
          <w:rFonts w:cs="Arial"/>
          <w:noProof/>
          <w:color w:val="000000"/>
          <w:sz w:val="28"/>
          <w:szCs w:val="28"/>
          <w:lang w:val="de-CH"/>
        </w:rPr>
        <w:t xml:space="preserve">Das ist vor allem bei </w:t>
      </w:r>
      <w:r w:rsidRPr="005414B2">
        <w:rPr>
          <w:rFonts w:cs="Arial"/>
          <w:noProof/>
          <w:color w:val="000000"/>
          <w:sz w:val="28"/>
          <w:szCs w:val="28"/>
          <w:lang w:val="de-CH"/>
        </w:rPr>
        <w:t>beruflich hoch qualifizierte</w:t>
      </w:r>
      <w:r>
        <w:rPr>
          <w:rFonts w:cs="Arial"/>
          <w:noProof/>
          <w:color w:val="000000"/>
          <w:sz w:val="28"/>
          <w:szCs w:val="28"/>
          <w:lang w:val="de-CH"/>
        </w:rPr>
        <w:t>n</w:t>
      </w:r>
      <w:r w:rsidRPr="005414B2">
        <w:rPr>
          <w:rFonts w:cs="Arial"/>
          <w:noProof/>
          <w:color w:val="000000"/>
          <w:sz w:val="28"/>
          <w:szCs w:val="28"/>
          <w:lang w:val="de-CH"/>
        </w:rPr>
        <w:t xml:space="preserve"> Frauen </w:t>
      </w:r>
      <w:r>
        <w:rPr>
          <w:rFonts w:cs="Arial"/>
          <w:noProof/>
          <w:color w:val="000000"/>
          <w:sz w:val="28"/>
          <w:szCs w:val="28"/>
          <w:lang w:val="de-CH"/>
        </w:rPr>
        <w:t>feststellbar</w:t>
      </w:r>
      <w:r w:rsidRPr="005414B2">
        <w:rPr>
          <w:rFonts w:cs="Arial"/>
          <w:noProof/>
          <w:color w:val="000000"/>
          <w:sz w:val="28"/>
          <w:szCs w:val="28"/>
          <w:lang w:val="de-CH"/>
        </w:rPr>
        <w:t>.</w:t>
      </w:r>
    </w:p>
    <w:p w:rsidR="00842FDE" w:rsidRPr="00522901" w:rsidRDefault="00842FDE" w:rsidP="00842FDE">
      <w:pPr>
        <w:pStyle w:val="StandardBund"/>
        <w:spacing w:line="360" w:lineRule="auto"/>
        <w:jc w:val="both"/>
        <w:rPr>
          <w:rFonts w:cs="Arial"/>
          <w:color w:val="000000"/>
          <w:sz w:val="28"/>
          <w:szCs w:val="28"/>
          <w:lang w:val="de-CH"/>
        </w:rPr>
      </w:pPr>
    </w:p>
    <w:p w:rsidR="00842FDE" w:rsidRDefault="00942636" w:rsidP="00842FDE">
      <w:pPr>
        <w:pStyle w:val="StandardBund"/>
        <w:spacing w:line="360" w:lineRule="auto"/>
        <w:jc w:val="both"/>
        <w:rPr>
          <w:rFonts w:cs="Arial"/>
          <w:noProof/>
          <w:color w:val="000000"/>
          <w:sz w:val="28"/>
          <w:szCs w:val="28"/>
          <w:lang w:val="de-DE"/>
        </w:rPr>
      </w:pPr>
      <w:r>
        <w:rPr>
          <w:rFonts w:cs="Arial"/>
          <w:noProof/>
          <w:color w:val="000000"/>
          <w:sz w:val="28"/>
          <w:szCs w:val="28"/>
          <w:lang w:eastAsia="fr-CH"/>
        </w:rPr>
        <w:pict>
          <v:shape id="_x0000_s1030" type="#_x0000_t202" style="position:absolute;left:0;text-align:left;margin-left:382.25pt;margin-top:2.65pt;width:107.35pt;height:57.05pt;z-index:251662336;mso-position-horizontal-relative:text;mso-position-vertical-relative:text">
            <v:textbox>
              <w:txbxContent>
                <w:p w:rsidR="00DA18B3" w:rsidRPr="00B0114D" w:rsidRDefault="00DA18B3" w:rsidP="00DA18B3">
                  <w:pPr>
                    <w:rPr>
                      <w:lang w:val="de-CH"/>
                    </w:rPr>
                  </w:pPr>
                  <w:r>
                    <w:rPr>
                      <w:lang w:val="de-CH"/>
                    </w:rPr>
                    <w:t>Bisherige Massnahmen reichen nicht</w:t>
                  </w:r>
                </w:p>
              </w:txbxContent>
            </v:textbox>
          </v:shape>
        </w:pict>
      </w:r>
      <w:r w:rsidR="00991CF5">
        <w:rPr>
          <w:rFonts w:cs="Arial"/>
          <w:noProof/>
          <w:color w:val="000000"/>
          <w:sz w:val="28"/>
          <w:szCs w:val="28"/>
          <w:lang w:val="de-DE"/>
        </w:rPr>
        <w:t xml:space="preserve">Solche Auswirkungen können wir vermeiden, indem </w:t>
      </w:r>
      <w:r w:rsidR="00991CF5" w:rsidRPr="00991CF5">
        <w:rPr>
          <w:rFonts w:cs="Arial"/>
          <w:noProof/>
          <w:color w:val="000000"/>
          <w:sz w:val="28"/>
          <w:szCs w:val="28"/>
          <w:lang w:val="de-DE"/>
        </w:rPr>
        <w:t>wir Familie und Beruf besser vereinbar machen</w:t>
      </w:r>
      <w:r w:rsidR="00991CF5">
        <w:rPr>
          <w:rFonts w:cs="Arial"/>
          <w:noProof/>
          <w:color w:val="000000"/>
          <w:sz w:val="28"/>
          <w:szCs w:val="28"/>
          <w:lang w:val="de-DE"/>
        </w:rPr>
        <w:t xml:space="preserve">. </w:t>
      </w:r>
      <w:r w:rsidR="00842FDE">
        <w:rPr>
          <w:rFonts w:cs="Arial"/>
          <w:noProof/>
          <w:color w:val="000000"/>
          <w:sz w:val="28"/>
          <w:szCs w:val="28"/>
          <w:lang w:val="de-CH" w:eastAsia="en-US"/>
        </w:rPr>
        <w:t xml:space="preserve">Gestützt </w:t>
      </w:r>
      <w:r w:rsidR="00F62037">
        <w:rPr>
          <w:rFonts w:cs="Arial"/>
          <w:noProof/>
          <w:color w:val="000000"/>
          <w:sz w:val="28"/>
          <w:szCs w:val="28"/>
          <w:lang w:val="de-CH" w:eastAsia="en-US"/>
        </w:rPr>
        <w:t xml:space="preserve">auf die </w:t>
      </w:r>
      <w:r w:rsidR="00F62037" w:rsidRPr="00F62037">
        <w:rPr>
          <w:rFonts w:cs="Arial"/>
          <w:b/>
          <w:noProof/>
          <w:color w:val="000000"/>
          <w:sz w:val="28"/>
          <w:szCs w:val="28"/>
          <w:lang w:val="de-CH" w:eastAsia="en-US"/>
        </w:rPr>
        <w:t>heutige</w:t>
      </w:r>
      <w:r w:rsidR="00F62037">
        <w:rPr>
          <w:rFonts w:cs="Arial"/>
          <w:noProof/>
          <w:color w:val="000000"/>
          <w:sz w:val="28"/>
          <w:szCs w:val="28"/>
          <w:lang w:val="de-CH" w:eastAsia="en-US"/>
        </w:rPr>
        <w:t xml:space="preserve"> Verfassung </w:t>
      </w:r>
      <w:r w:rsidR="00842FDE">
        <w:rPr>
          <w:rFonts w:cs="Arial"/>
          <w:noProof/>
          <w:color w:val="000000"/>
          <w:sz w:val="28"/>
          <w:szCs w:val="28"/>
          <w:lang w:val="de-CH" w:eastAsia="en-US"/>
        </w:rPr>
        <w:t>hat d</w:t>
      </w:r>
      <w:r w:rsidR="00842FDE">
        <w:rPr>
          <w:rFonts w:cs="Arial"/>
          <w:noProof/>
          <w:color w:val="000000"/>
          <w:sz w:val="28"/>
          <w:szCs w:val="28"/>
          <w:lang w:val="de-CH"/>
        </w:rPr>
        <w:t xml:space="preserve">er Bund </w:t>
      </w:r>
      <w:r w:rsidR="00842FDE" w:rsidRPr="00323D19">
        <w:rPr>
          <w:rFonts w:cs="Arial"/>
          <w:b/>
          <w:noProof/>
          <w:color w:val="000000"/>
          <w:sz w:val="28"/>
          <w:szCs w:val="28"/>
          <w:lang w:val="de-CH"/>
        </w:rPr>
        <w:t xml:space="preserve">verschiedene </w:t>
      </w:r>
      <w:r w:rsidR="00842FDE" w:rsidRPr="00FC20A9">
        <w:rPr>
          <w:rFonts w:cs="Arial"/>
          <w:b/>
          <w:noProof/>
          <w:color w:val="000000"/>
          <w:sz w:val="28"/>
          <w:szCs w:val="28"/>
          <w:lang w:val="de-CH"/>
        </w:rPr>
        <w:t>Massnahmen</w:t>
      </w:r>
      <w:r w:rsidR="00842FDE">
        <w:rPr>
          <w:rFonts w:cs="Arial"/>
          <w:noProof/>
          <w:color w:val="000000"/>
          <w:sz w:val="28"/>
          <w:szCs w:val="28"/>
          <w:lang w:val="de-CH"/>
        </w:rPr>
        <w:t xml:space="preserve"> </w:t>
      </w:r>
      <w:r w:rsidR="00842FDE" w:rsidRPr="00323D19">
        <w:rPr>
          <w:rFonts w:cs="Arial"/>
          <w:b/>
          <w:noProof/>
          <w:color w:val="000000"/>
          <w:sz w:val="28"/>
          <w:szCs w:val="28"/>
          <w:lang w:val="de-CH"/>
        </w:rPr>
        <w:t>zugunsten der Familien</w:t>
      </w:r>
      <w:r w:rsidR="00842FDE">
        <w:rPr>
          <w:rFonts w:cs="Arial"/>
          <w:noProof/>
          <w:color w:val="000000"/>
          <w:sz w:val="28"/>
          <w:szCs w:val="28"/>
          <w:lang w:val="de-CH"/>
        </w:rPr>
        <w:t xml:space="preserve"> getroffen. </w:t>
      </w:r>
      <w:r w:rsidR="00541ADB">
        <w:rPr>
          <w:rFonts w:cs="Arial"/>
          <w:noProof/>
          <w:color w:val="000000"/>
          <w:sz w:val="28"/>
          <w:szCs w:val="28"/>
          <w:lang w:val="de-CH"/>
        </w:rPr>
        <w:t xml:space="preserve">Es sind </w:t>
      </w:r>
      <w:r w:rsidR="00541ADB">
        <w:rPr>
          <w:rFonts w:cs="Arial"/>
          <w:noProof/>
          <w:color w:val="000000"/>
          <w:sz w:val="28"/>
          <w:szCs w:val="28"/>
          <w:lang w:val="de-CH"/>
        </w:rPr>
        <w:lastRenderedPageBreak/>
        <w:t xml:space="preserve">vor allem Massnahmen zur </w:t>
      </w:r>
      <w:r w:rsidR="00541ADB" w:rsidRPr="00865F73">
        <w:rPr>
          <w:rFonts w:cs="Arial"/>
          <w:b/>
          <w:noProof/>
          <w:color w:val="000000"/>
          <w:sz w:val="28"/>
          <w:szCs w:val="28"/>
          <w:lang w:val="de-CH"/>
        </w:rPr>
        <w:t>finanziellen Entlastung</w:t>
      </w:r>
      <w:r w:rsidR="00541ADB">
        <w:rPr>
          <w:rFonts w:cs="Arial"/>
          <w:noProof/>
          <w:color w:val="000000"/>
          <w:sz w:val="28"/>
          <w:szCs w:val="28"/>
          <w:lang w:val="de-CH"/>
        </w:rPr>
        <w:t xml:space="preserve"> der </w:t>
      </w:r>
      <w:r w:rsidR="00513027">
        <w:rPr>
          <w:rFonts w:cs="Arial"/>
          <w:noProof/>
          <w:color w:val="000000"/>
          <w:sz w:val="28"/>
          <w:szCs w:val="28"/>
          <w:lang w:val="de-CH"/>
        </w:rPr>
        <w:t>Familien</w:t>
      </w:r>
      <w:r w:rsidR="00541ADB">
        <w:rPr>
          <w:rFonts w:cs="Arial"/>
          <w:noProof/>
          <w:color w:val="000000"/>
          <w:sz w:val="28"/>
          <w:szCs w:val="28"/>
          <w:lang w:val="de-CH"/>
        </w:rPr>
        <w:t xml:space="preserve">. Der Bund </w:t>
      </w:r>
      <w:r w:rsidR="00842FDE">
        <w:rPr>
          <w:rFonts w:cs="Arial"/>
          <w:noProof/>
          <w:color w:val="000000"/>
          <w:sz w:val="28"/>
          <w:szCs w:val="28"/>
          <w:lang w:val="de-CH"/>
        </w:rPr>
        <w:t xml:space="preserve">hat </w:t>
      </w:r>
      <w:r w:rsidR="00842FDE" w:rsidRPr="002C37F4">
        <w:rPr>
          <w:rFonts w:cs="Arial"/>
          <w:noProof/>
          <w:color w:val="000000"/>
          <w:sz w:val="28"/>
          <w:szCs w:val="28"/>
          <w:lang w:val="de-CH"/>
        </w:rPr>
        <w:t>insbesondere den Erwerbsersatz bei</w:t>
      </w:r>
      <w:r w:rsidR="00842FDE">
        <w:rPr>
          <w:rFonts w:cs="Arial"/>
          <w:noProof/>
          <w:color w:val="000000"/>
          <w:sz w:val="28"/>
          <w:szCs w:val="28"/>
          <w:lang w:val="de-CH"/>
        </w:rPr>
        <w:t xml:space="preserve"> </w:t>
      </w:r>
      <w:r w:rsidR="00842FDE" w:rsidRPr="002C37F4">
        <w:rPr>
          <w:rFonts w:cs="Arial"/>
          <w:noProof/>
          <w:color w:val="000000"/>
          <w:sz w:val="28"/>
          <w:szCs w:val="28"/>
          <w:lang w:val="de-CH"/>
        </w:rPr>
        <w:t>Mutterschaft eingeführt</w:t>
      </w:r>
      <w:r w:rsidR="00842FDE">
        <w:rPr>
          <w:rFonts w:cs="Arial"/>
          <w:noProof/>
          <w:color w:val="000000"/>
          <w:sz w:val="28"/>
          <w:szCs w:val="28"/>
          <w:lang w:val="de-CH"/>
        </w:rPr>
        <w:t xml:space="preserve"> und </w:t>
      </w:r>
      <w:r w:rsidR="00842FDE" w:rsidRPr="002C37F4">
        <w:rPr>
          <w:rFonts w:cs="Arial"/>
          <w:noProof/>
          <w:color w:val="000000"/>
          <w:sz w:val="28"/>
          <w:szCs w:val="28"/>
          <w:lang w:val="de-CH"/>
        </w:rPr>
        <w:t>gesamtschweizerische</w:t>
      </w:r>
      <w:r w:rsidR="00842FDE">
        <w:rPr>
          <w:rFonts w:cs="Arial"/>
          <w:noProof/>
          <w:color w:val="000000"/>
          <w:sz w:val="28"/>
          <w:szCs w:val="28"/>
          <w:lang w:val="de-CH"/>
        </w:rPr>
        <w:t xml:space="preserve"> </w:t>
      </w:r>
      <w:r w:rsidR="00842FDE" w:rsidRPr="002C37F4">
        <w:rPr>
          <w:rFonts w:cs="Arial"/>
          <w:noProof/>
          <w:color w:val="000000"/>
          <w:sz w:val="28"/>
          <w:szCs w:val="28"/>
          <w:lang w:val="de-CH"/>
        </w:rPr>
        <w:t>Mindestbeträge für die Familienzulagen festgelegt</w:t>
      </w:r>
      <w:r w:rsidR="00842FDE">
        <w:rPr>
          <w:rFonts w:cs="Arial"/>
          <w:noProof/>
          <w:color w:val="000000"/>
          <w:sz w:val="28"/>
          <w:szCs w:val="28"/>
          <w:lang w:val="de-CH"/>
        </w:rPr>
        <w:t>. Zudem wurden</w:t>
      </w:r>
      <w:r w:rsidR="00842FDE" w:rsidRPr="002C37F4">
        <w:rPr>
          <w:rFonts w:cs="Arial"/>
          <w:noProof/>
          <w:color w:val="000000"/>
          <w:sz w:val="28"/>
          <w:szCs w:val="28"/>
          <w:lang w:val="de-CH"/>
        </w:rPr>
        <w:t xml:space="preserve"> die</w:t>
      </w:r>
      <w:r w:rsidR="00842FDE">
        <w:rPr>
          <w:rFonts w:cs="Arial"/>
          <w:noProof/>
          <w:color w:val="000000"/>
          <w:sz w:val="28"/>
          <w:szCs w:val="28"/>
          <w:lang w:val="de-CH"/>
        </w:rPr>
        <w:t xml:space="preserve"> </w:t>
      </w:r>
      <w:r w:rsidR="00842FDE" w:rsidRPr="002C37F4">
        <w:rPr>
          <w:rFonts w:cs="Arial"/>
          <w:noProof/>
          <w:color w:val="000000"/>
          <w:sz w:val="28"/>
          <w:szCs w:val="28"/>
          <w:lang w:val="de-CH"/>
        </w:rPr>
        <w:t xml:space="preserve">Steuern familienfreundlicher ausgestaltet. </w:t>
      </w:r>
      <w:r w:rsidR="00842FDE" w:rsidRPr="00DC41D7">
        <w:rPr>
          <w:rFonts w:cs="Arial"/>
          <w:noProof/>
          <w:color w:val="000000"/>
          <w:sz w:val="28"/>
          <w:szCs w:val="28"/>
          <w:lang w:val="de-DE"/>
        </w:rPr>
        <w:t>Bei der Verbilligung der Krankenversicherungsprämien werden Familien mit unteren und mittleren Einkommen speziell berücksichtigt.</w:t>
      </w:r>
      <w:r w:rsidR="00842FDE">
        <w:rPr>
          <w:rFonts w:cs="Arial"/>
          <w:noProof/>
          <w:color w:val="000000"/>
          <w:sz w:val="28"/>
          <w:szCs w:val="28"/>
          <w:lang w:val="de-DE"/>
        </w:rPr>
        <w:t xml:space="preserve"> </w:t>
      </w:r>
    </w:p>
    <w:p w:rsidR="00F01795" w:rsidRDefault="00F01795" w:rsidP="00842FDE">
      <w:pPr>
        <w:pStyle w:val="StandardBund"/>
        <w:spacing w:line="360" w:lineRule="auto"/>
        <w:jc w:val="both"/>
        <w:rPr>
          <w:rFonts w:cs="Arial"/>
          <w:noProof/>
          <w:color w:val="000000"/>
          <w:sz w:val="28"/>
          <w:szCs w:val="28"/>
          <w:lang w:val="de-DE"/>
        </w:rPr>
      </w:pPr>
    </w:p>
    <w:p w:rsidR="00842FDE" w:rsidRDefault="00942636" w:rsidP="00842FDE">
      <w:pPr>
        <w:pStyle w:val="StandardBund"/>
        <w:spacing w:line="360" w:lineRule="auto"/>
        <w:jc w:val="both"/>
        <w:rPr>
          <w:rFonts w:cs="Arial"/>
          <w:noProof/>
          <w:color w:val="000000"/>
          <w:sz w:val="28"/>
          <w:szCs w:val="28"/>
          <w:lang w:val="de-DE"/>
        </w:rPr>
      </w:pPr>
      <w:r>
        <w:rPr>
          <w:rFonts w:cs="Arial"/>
          <w:noProof/>
          <w:color w:val="000000"/>
          <w:sz w:val="28"/>
          <w:szCs w:val="28"/>
          <w:lang w:eastAsia="fr-CH"/>
        </w:rPr>
        <w:pict>
          <v:shape id="_x0000_s1031" type="#_x0000_t202" style="position:absolute;left:0;text-align:left;margin-left:383.55pt;margin-top:1pt;width:103.3pt;height:64.55pt;z-index:251663360">
            <v:textbox style="mso-next-textbox:#_x0000_s1031">
              <w:txbxContent>
                <w:p w:rsidR="0013343A" w:rsidRPr="00162EF2" w:rsidRDefault="0013343A" w:rsidP="0013343A">
                  <w:pPr>
                    <w:rPr>
                      <w:lang w:val="de-CH"/>
                    </w:rPr>
                  </w:pPr>
                  <w:r>
                    <w:rPr>
                      <w:lang w:val="de-CH"/>
                    </w:rPr>
                    <w:t xml:space="preserve">Bedarf an </w:t>
                  </w:r>
                  <w:proofErr w:type="spellStart"/>
                  <w:r>
                    <w:rPr>
                      <w:lang w:val="de-CH"/>
                    </w:rPr>
                    <w:t>familien</w:t>
                  </w:r>
                  <w:proofErr w:type="spellEnd"/>
                  <w:r>
                    <w:rPr>
                      <w:lang w:val="de-CH"/>
                    </w:rPr>
                    <w:t>- und schul-ergänzenden Tagesstrukturen</w:t>
                  </w:r>
                </w:p>
              </w:txbxContent>
            </v:textbox>
          </v:shape>
        </w:pict>
      </w:r>
      <w:r w:rsidR="003C6999">
        <w:rPr>
          <w:rFonts w:cs="Arial"/>
          <w:noProof/>
          <w:color w:val="000000"/>
          <w:sz w:val="28"/>
          <w:szCs w:val="28"/>
          <w:lang w:val="de-DE"/>
        </w:rPr>
        <w:t xml:space="preserve">Was es </w:t>
      </w:r>
      <w:r w:rsidR="003C6999">
        <w:rPr>
          <w:rFonts w:cs="Arial"/>
          <w:b/>
          <w:noProof/>
          <w:color w:val="000000"/>
          <w:sz w:val="28"/>
          <w:szCs w:val="28"/>
          <w:lang w:val="de-DE"/>
        </w:rPr>
        <w:t xml:space="preserve">heute </w:t>
      </w:r>
      <w:r w:rsidR="003C6999">
        <w:rPr>
          <w:rFonts w:cs="Arial"/>
          <w:noProof/>
          <w:color w:val="000000"/>
          <w:sz w:val="28"/>
          <w:szCs w:val="28"/>
          <w:lang w:val="de-DE"/>
        </w:rPr>
        <w:t xml:space="preserve">vor allem braucht, ist ein Angebot an </w:t>
      </w:r>
      <w:r w:rsidR="003C6999">
        <w:rPr>
          <w:rFonts w:cs="Arial"/>
          <w:b/>
          <w:noProof/>
          <w:color w:val="000000"/>
          <w:sz w:val="28"/>
          <w:szCs w:val="28"/>
          <w:lang w:val="de-DE"/>
        </w:rPr>
        <w:t xml:space="preserve">Betreuungsplätzen, das dem Bedarf der Familien entspricht. </w:t>
      </w:r>
      <w:r w:rsidR="003C6999">
        <w:rPr>
          <w:rFonts w:cs="Arial"/>
          <w:noProof/>
          <w:color w:val="000000"/>
          <w:sz w:val="28"/>
          <w:szCs w:val="28"/>
          <w:lang w:val="de-DE"/>
        </w:rPr>
        <w:t>Das heisst genügend Plätze in Krippen, Tagesschulen, bei Tageseltern, in Kinderhorten und an Mittagstischen.</w:t>
      </w:r>
    </w:p>
    <w:p w:rsidR="00842FDE" w:rsidRDefault="00842FDE" w:rsidP="00842FDE">
      <w:pPr>
        <w:pStyle w:val="StandardBund"/>
        <w:spacing w:line="360" w:lineRule="auto"/>
        <w:jc w:val="both"/>
        <w:rPr>
          <w:rFonts w:cs="Arial"/>
          <w:noProof/>
          <w:color w:val="000000"/>
          <w:sz w:val="28"/>
          <w:szCs w:val="28"/>
          <w:lang w:val="de-CH" w:eastAsia="en-US"/>
        </w:rPr>
      </w:pPr>
    </w:p>
    <w:p w:rsidR="00842FDE" w:rsidRDefault="00942636" w:rsidP="00842FDE">
      <w:pPr>
        <w:pStyle w:val="StandardBund"/>
        <w:spacing w:line="360" w:lineRule="auto"/>
        <w:jc w:val="both"/>
        <w:rPr>
          <w:rFonts w:cs="Arial"/>
          <w:noProof/>
          <w:color w:val="000000"/>
          <w:sz w:val="28"/>
          <w:szCs w:val="28"/>
          <w:lang w:val="de-CH" w:eastAsia="en-US"/>
        </w:rPr>
      </w:pPr>
      <w:r>
        <w:rPr>
          <w:rFonts w:cs="Arial"/>
          <w:noProof/>
          <w:color w:val="000000"/>
          <w:sz w:val="28"/>
          <w:szCs w:val="28"/>
          <w:lang w:eastAsia="fr-CH"/>
        </w:rPr>
        <w:pict>
          <v:shape id="_x0000_s1033" type="#_x0000_t202" style="position:absolute;left:0;text-align:left;margin-left:380.2pt;margin-top:112.2pt;width:106.65pt;height:63.15pt;z-index:251665408">
            <v:textbox style="mso-next-textbox:#_x0000_s1033">
              <w:txbxContent>
                <w:p w:rsidR="0013343A" w:rsidRDefault="0013343A" w:rsidP="0013343A">
                  <w:pPr>
                    <w:rPr>
                      <w:lang w:val="de-CH"/>
                    </w:rPr>
                  </w:pPr>
                  <w:r>
                    <w:rPr>
                      <w:lang w:val="de-CH"/>
                    </w:rPr>
                    <w:t xml:space="preserve">NR: </w:t>
                  </w:r>
                  <w:r w:rsidRPr="00C54281">
                    <w:rPr>
                      <w:lang w:val="de-CH"/>
                    </w:rPr>
                    <w:t xml:space="preserve">129 zu 57 bei </w:t>
                  </w:r>
                  <w:r w:rsidR="001B12C5">
                    <w:rPr>
                      <w:lang w:val="de-CH"/>
                    </w:rPr>
                    <w:t>2</w:t>
                  </w:r>
                  <w:r w:rsidRPr="00C54281">
                    <w:rPr>
                      <w:lang w:val="de-CH"/>
                    </w:rPr>
                    <w:t xml:space="preserve"> Enth</w:t>
                  </w:r>
                  <w:r>
                    <w:rPr>
                      <w:lang w:val="de-CH"/>
                    </w:rPr>
                    <w:t>altung</w:t>
                  </w:r>
                  <w:r w:rsidR="001B12C5">
                    <w:rPr>
                      <w:lang w:val="de-CH"/>
                    </w:rPr>
                    <w:t>en</w:t>
                  </w:r>
                </w:p>
                <w:p w:rsidR="0013343A" w:rsidRPr="00825EBD" w:rsidRDefault="0013343A" w:rsidP="0013343A">
                  <w:pPr>
                    <w:rPr>
                      <w:lang w:val="de-CH"/>
                    </w:rPr>
                  </w:pPr>
                  <w:r>
                    <w:rPr>
                      <w:lang w:val="de-CH"/>
                    </w:rPr>
                    <w:t xml:space="preserve">SR: </w:t>
                  </w:r>
                  <w:r w:rsidRPr="00C54281">
                    <w:rPr>
                      <w:lang w:val="de-CH"/>
                    </w:rPr>
                    <w:t>28 zu 12 bei 1 Enth</w:t>
                  </w:r>
                  <w:r>
                    <w:rPr>
                      <w:lang w:val="de-CH"/>
                    </w:rPr>
                    <w:t>altung</w:t>
                  </w:r>
                </w:p>
              </w:txbxContent>
            </v:textbox>
          </v:shape>
        </w:pict>
      </w:r>
      <w:r>
        <w:rPr>
          <w:rFonts w:cs="Arial"/>
          <w:noProof/>
          <w:color w:val="000000"/>
          <w:sz w:val="28"/>
          <w:szCs w:val="28"/>
          <w:lang w:eastAsia="fr-CH"/>
        </w:rPr>
        <w:pict>
          <v:shape id="_x0000_s1032" type="#_x0000_t202" style="position:absolute;left:0;text-align:left;margin-left:380.2pt;margin-top:.1pt;width:106.65pt;height:33.95pt;z-index:251664384;mso-position-horizontal-relative:text;mso-position-vertical-relative:text">
            <v:textbox style="mso-next-textbox:#_x0000_s1032">
              <w:txbxContent>
                <w:p w:rsidR="0013343A" w:rsidRPr="00825EBD" w:rsidRDefault="0013343A" w:rsidP="0013343A">
                  <w:pPr>
                    <w:rPr>
                      <w:lang w:val="de-CH"/>
                    </w:rPr>
                  </w:pPr>
                  <w:r>
                    <w:rPr>
                      <w:lang w:val="de-CH"/>
                    </w:rPr>
                    <w:t>Parlament hat gehandelt</w:t>
                  </w:r>
                </w:p>
              </w:txbxContent>
            </v:textbox>
          </v:shape>
        </w:pict>
      </w:r>
      <w:r w:rsidR="00842FDE">
        <w:rPr>
          <w:rFonts w:cs="Arial"/>
          <w:noProof/>
          <w:color w:val="000000"/>
          <w:sz w:val="28"/>
          <w:szCs w:val="28"/>
          <w:lang w:val="de-CH" w:eastAsia="en-US"/>
        </w:rPr>
        <w:t>Das Parlament hat erkannt</w:t>
      </w:r>
      <w:r w:rsidR="00700961">
        <w:rPr>
          <w:rFonts w:cs="Arial"/>
          <w:noProof/>
          <w:color w:val="000000"/>
          <w:sz w:val="28"/>
          <w:szCs w:val="28"/>
          <w:lang w:val="de-CH" w:eastAsia="en-US"/>
        </w:rPr>
        <w:t>, dass</w:t>
      </w:r>
      <w:r w:rsidR="00842FDE">
        <w:rPr>
          <w:rFonts w:cs="Arial"/>
          <w:noProof/>
          <w:color w:val="000000"/>
          <w:sz w:val="28"/>
          <w:szCs w:val="28"/>
          <w:lang w:val="de-CH" w:eastAsia="en-US"/>
        </w:rPr>
        <w:t xml:space="preserve"> Bund und Kantone mehr dafür tun</w:t>
      </w:r>
      <w:r w:rsidR="00700961">
        <w:rPr>
          <w:rFonts w:cs="Arial"/>
          <w:noProof/>
          <w:color w:val="000000"/>
          <w:sz w:val="28"/>
          <w:szCs w:val="28"/>
          <w:lang w:val="de-CH" w:eastAsia="en-US"/>
        </w:rPr>
        <w:t xml:space="preserve"> müssen</w:t>
      </w:r>
      <w:r w:rsidR="00842FDE">
        <w:rPr>
          <w:rFonts w:cs="Arial"/>
          <w:noProof/>
          <w:color w:val="000000"/>
          <w:sz w:val="28"/>
          <w:szCs w:val="28"/>
          <w:lang w:val="de-CH" w:eastAsia="en-US"/>
        </w:rPr>
        <w:t>, da</w:t>
      </w:r>
      <w:r w:rsidR="0000792D">
        <w:rPr>
          <w:rFonts w:cs="Arial"/>
          <w:noProof/>
          <w:color w:val="000000"/>
          <w:sz w:val="28"/>
          <w:szCs w:val="28"/>
          <w:lang w:val="de-CH" w:eastAsia="en-US"/>
        </w:rPr>
        <w:t>mit</w:t>
      </w:r>
      <w:r w:rsidR="00842FDE">
        <w:rPr>
          <w:rFonts w:cs="Arial"/>
          <w:noProof/>
          <w:color w:val="000000"/>
          <w:sz w:val="28"/>
          <w:szCs w:val="28"/>
          <w:lang w:val="de-CH" w:eastAsia="en-US"/>
        </w:rPr>
        <w:t xml:space="preserve"> Eltern Beruf und Familie besser vereinbaren können. Die </w:t>
      </w:r>
      <w:r w:rsidR="00842FDE" w:rsidRPr="00825EBD">
        <w:rPr>
          <w:rFonts w:cs="Arial"/>
          <w:b/>
          <w:noProof/>
          <w:color w:val="000000"/>
          <w:sz w:val="28"/>
          <w:szCs w:val="28"/>
          <w:lang w:val="de-CH" w:eastAsia="en-US"/>
        </w:rPr>
        <w:t>geltende Verfassung</w:t>
      </w:r>
      <w:r w:rsidR="00842FDE">
        <w:rPr>
          <w:rFonts w:cs="Arial"/>
          <w:noProof/>
          <w:color w:val="000000"/>
          <w:sz w:val="28"/>
          <w:szCs w:val="28"/>
          <w:lang w:val="de-CH" w:eastAsia="en-US"/>
        </w:rPr>
        <w:t xml:space="preserve"> </w:t>
      </w:r>
      <w:r w:rsidR="00842FDE" w:rsidRPr="005008A3">
        <w:rPr>
          <w:rFonts w:cs="Arial"/>
          <w:b/>
          <w:noProof/>
          <w:color w:val="000000"/>
          <w:sz w:val="28"/>
          <w:szCs w:val="28"/>
          <w:lang w:val="de-CH" w:eastAsia="en-US"/>
        </w:rPr>
        <w:t>reicht</w:t>
      </w:r>
      <w:r w:rsidR="00842FDE">
        <w:rPr>
          <w:rFonts w:cs="Arial"/>
          <w:noProof/>
          <w:color w:val="000000"/>
          <w:sz w:val="28"/>
          <w:szCs w:val="28"/>
          <w:lang w:val="de-CH" w:eastAsia="en-US"/>
        </w:rPr>
        <w:t xml:space="preserve"> für ein ensprechendes Engagement aber </w:t>
      </w:r>
      <w:r w:rsidR="00842FDE" w:rsidRPr="00825EBD">
        <w:rPr>
          <w:rFonts w:cs="Arial"/>
          <w:b/>
          <w:noProof/>
          <w:color w:val="000000"/>
          <w:sz w:val="28"/>
          <w:szCs w:val="28"/>
          <w:lang w:val="de-CH" w:eastAsia="en-US"/>
        </w:rPr>
        <w:t>nicht aus</w:t>
      </w:r>
      <w:r w:rsidR="00842FDE" w:rsidRPr="005008A3">
        <w:rPr>
          <w:rFonts w:cs="Arial"/>
          <w:noProof/>
          <w:color w:val="000000"/>
          <w:sz w:val="28"/>
          <w:szCs w:val="28"/>
          <w:lang w:val="de-CH" w:eastAsia="en-US"/>
        </w:rPr>
        <w:t>.</w:t>
      </w:r>
      <w:r w:rsidR="00842FDE" w:rsidRPr="00E07AF1">
        <w:rPr>
          <w:rFonts w:cs="Arial"/>
          <w:noProof/>
          <w:color w:val="000000"/>
          <w:sz w:val="28"/>
          <w:szCs w:val="28"/>
          <w:lang w:val="de-CH" w:eastAsia="en-US"/>
        </w:rPr>
        <w:t xml:space="preserve"> </w:t>
      </w:r>
      <w:r w:rsidR="00842FDE">
        <w:rPr>
          <w:rFonts w:cs="Arial"/>
          <w:noProof/>
          <w:color w:val="000000"/>
          <w:sz w:val="28"/>
          <w:szCs w:val="28"/>
          <w:lang w:val="de-CH" w:eastAsia="en-US"/>
        </w:rPr>
        <w:t xml:space="preserve">Daher </w:t>
      </w:r>
      <w:r w:rsidR="00842FDE" w:rsidRPr="00DB6786">
        <w:rPr>
          <w:rFonts w:cs="Arial"/>
          <w:noProof/>
          <w:color w:val="000000"/>
          <w:sz w:val="28"/>
          <w:szCs w:val="28"/>
          <w:lang w:val="de-CH" w:eastAsia="en-US"/>
        </w:rPr>
        <w:t xml:space="preserve">haben </w:t>
      </w:r>
      <w:r w:rsidR="00842FDE" w:rsidRPr="00323D19">
        <w:rPr>
          <w:rFonts w:cs="Arial"/>
          <w:b/>
          <w:noProof/>
          <w:color w:val="000000"/>
          <w:sz w:val="28"/>
          <w:szCs w:val="28"/>
          <w:lang w:val="de-CH" w:eastAsia="en-US"/>
        </w:rPr>
        <w:t>National- und Ständerat</w:t>
      </w:r>
      <w:r w:rsidR="00842FDE" w:rsidRPr="00DB6786">
        <w:rPr>
          <w:rFonts w:cs="Arial"/>
          <w:noProof/>
          <w:color w:val="000000"/>
          <w:sz w:val="28"/>
          <w:szCs w:val="28"/>
          <w:lang w:val="de-CH" w:eastAsia="en-US"/>
        </w:rPr>
        <w:t xml:space="preserve"> den </w:t>
      </w:r>
      <w:r w:rsidR="00842FDE" w:rsidRPr="00323D19">
        <w:rPr>
          <w:rFonts w:cs="Arial"/>
          <w:b/>
          <w:noProof/>
          <w:color w:val="000000"/>
          <w:sz w:val="28"/>
          <w:szCs w:val="28"/>
          <w:lang w:val="de-CH" w:eastAsia="en-US"/>
        </w:rPr>
        <w:t>Artikel 115a</w:t>
      </w:r>
      <w:r w:rsidR="00842FDE" w:rsidRPr="00DB6786">
        <w:rPr>
          <w:rFonts w:cs="Arial"/>
          <w:noProof/>
          <w:color w:val="000000"/>
          <w:sz w:val="28"/>
          <w:szCs w:val="28"/>
          <w:lang w:val="de-CH" w:eastAsia="en-US"/>
        </w:rPr>
        <w:t xml:space="preserve"> der Bundesverfassung </w:t>
      </w:r>
      <w:r w:rsidR="00842FDE" w:rsidRPr="00323D19">
        <w:rPr>
          <w:rFonts w:cs="Arial"/>
          <w:b/>
          <w:noProof/>
          <w:color w:val="000000"/>
          <w:sz w:val="28"/>
          <w:szCs w:val="28"/>
          <w:lang w:val="de-CH" w:eastAsia="en-US"/>
        </w:rPr>
        <w:t>erarbeitet</w:t>
      </w:r>
      <w:r w:rsidR="00842FDE" w:rsidRPr="00DB6786">
        <w:rPr>
          <w:rFonts w:cs="Arial"/>
          <w:noProof/>
          <w:color w:val="000000"/>
          <w:sz w:val="28"/>
          <w:szCs w:val="28"/>
          <w:lang w:val="de-CH" w:eastAsia="en-US"/>
        </w:rPr>
        <w:t xml:space="preserve"> und </w:t>
      </w:r>
      <w:r w:rsidR="00842FDE" w:rsidRPr="00323D19">
        <w:rPr>
          <w:rFonts w:cs="Arial"/>
          <w:b/>
          <w:noProof/>
          <w:color w:val="000000"/>
          <w:sz w:val="28"/>
          <w:szCs w:val="28"/>
          <w:lang w:val="de-CH" w:eastAsia="en-US"/>
        </w:rPr>
        <w:t>mit deutlichen Mehrheiten beschlossen</w:t>
      </w:r>
      <w:r w:rsidR="00842FDE" w:rsidRPr="00DB6786">
        <w:rPr>
          <w:rFonts w:cs="Arial"/>
          <w:noProof/>
          <w:color w:val="000000"/>
          <w:sz w:val="28"/>
          <w:szCs w:val="28"/>
          <w:lang w:val="de-CH" w:eastAsia="en-US"/>
        </w:rPr>
        <w:t>.</w:t>
      </w:r>
      <w:r w:rsidR="00842FDE">
        <w:rPr>
          <w:rFonts w:cs="Arial"/>
          <w:noProof/>
          <w:color w:val="000000"/>
          <w:sz w:val="28"/>
          <w:szCs w:val="28"/>
          <w:lang w:val="de-CH" w:eastAsia="en-US"/>
        </w:rPr>
        <w:t xml:space="preserve"> Der Bund</w:t>
      </w:r>
      <w:r w:rsidR="006D2015">
        <w:rPr>
          <w:rFonts w:cs="Arial"/>
          <w:noProof/>
          <w:color w:val="000000"/>
          <w:sz w:val="28"/>
          <w:szCs w:val="28"/>
          <w:lang w:val="de-CH" w:eastAsia="en-US"/>
        </w:rPr>
        <w:t>e</w:t>
      </w:r>
      <w:r w:rsidR="00842FDE">
        <w:rPr>
          <w:rFonts w:cs="Arial"/>
          <w:noProof/>
          <w:color w:val="000000"/>
          <w:sz w:val="28"/>
          <w:szCs w:val="28"/>
          <w:lang w:val="de-CH" w:eastAsia="en-US"/>
        </w:rPr>
        <w:t>srat hat den Familienartikel von Anfang an unterstützt.</w:t>
      </w:r>
    </w:p>
    <w:p w:rsidR="00842FDE" w:rsidRPr="00522901" w:rsidRDefault="00842FDE" w:rsidP="00842FDE">
      <w:pPr>
        <w:pStyle w:val="StandardBund"/>
        <w:spacing w:line="360" w:lineRule="auto"/>
        <w:jc w:val="both"/>
        <w:rPr>
          <w:rFonts w:cs="Arial"/>
          <w:b/>
          <w:sz w:val="28"/>
          <w:szCs w:val="28"/>
          <w:lang w:val="de-CH"/>
        </w:rPr>
      </w:pPr>
    </w:p>
    <w:p w:rsidR="00546FC0" w:rsidRDefault="00942636" w:rsidP="00842FDE">
      <w:pPr>
        <w:pStyle w:val="StandardBund"/>
        <w:spacing w:line="360" w:lineRule="auto"/>
        <w:jc w:val="both"/>
        <w:rPr>
          <w:rFonts w:cs="Arial"/>
          <w:noProof/>
          <w:color w:val="000000"/>
          <w:sz w:val="28"/>
          <w:szCs w:val="28"/>
          <w:lang w:val="de-CH" w:eastAsia="en-US"/>
        </w:rPr>
      </w:pPr>
      <w:r>
        <w:rPr>
          <w:rFonts w:cs="Arial"/>
          <w:noProof/>
          <w:color w:val="000000"/>
          <w:sz w:val="28"/>
          <w:szCs w:val="28"/>
          <w:lang w:eastAsia="fr-CH"/>
        </w:rPr>
        <w:pict>
          <v:shape id="_x0000_s1034" type="#_x0000_t202" style="position:absolute;left:0;text-align:left;margin-left:380.2pt;margin-top:-.05pt;width:104.6pt;height:60.45pt;z-index:251666432">
            <v:textbox style="mso-next-textbox:#_x0000_s1034">
              <w:txbxContent>
                <w:p w:rsidR="00472EB9" w:rsidRDefault="00472EB9" w:rsidP="0013343A">
                  <w:pPr>
                    <w:rPr>
                      <w:lang w:val="de-CH"/>
                    </w:rPr>
                  </w:pPr>
                  <w:r>
                    <w:rPr>
                      <w:lang w:val="de-CH"/>
                    </w:rPr>
                    <w:t>Art. 115a Abs. 2</w:t>
                  </w:r>
                </w:p>
                <w:p w:rsidR="0013343A" w:rsidRDefault="00472EB9" w:rsidP="0013343A">
                  <w:pPr>
                    <w:rPr>
                      <w:lang w:val="de-CH"/>
                    </w:rPr>
                  </w:pPr>
                  <w:r w:rsidRPr="00472EB9">
                    <w:rPr>
                      <w:lang w:val="de-CH"/>
                    </w:rPr>
                    <w:t>1.</w:t>
                  </w:r>
                  <w:r>
                    <w:rPr>
                      <w:lang w:val="de-CH"/>
                    </w:rPr>
                    <w:t xml:space="preserve"> </w:t>
                  </w:r>
                  <w:r w:rsidRPr="00472EB9">
                    <w:rPr>
                      <w:lang w:val="de-CH"/>
                    </w:rPr>
                    <w:t xml:space="preserve">Satz: </w:t>
                  </w:r>
                  <w:r>
                    <w:rPr>
                      <w:lang w:val="de-CH"/>
                    </w:rPr>
                    <w:t>Bund und Kantone fördern Vereinbarkeit</w:t>
                  </w:r>
                </w:p>
              </w:txbxContent>
            </v:textbox>
          </v:shape>
        </w:pict>
      </w:r>
      <w:r w:rsidR="00842FDE" w:rsidRPr="00DB6786">
        <w:rPr>
          <w:rFonts w:cs="Arial"/>
          <w:noProof/>
          <w:color w:val="000000"/>
          <w:sz w:val="28"/>
          <w:szCs w:val="28"/>
          <w:lang w:val="de-CH" w:eastAsia="en-US"/>
        </w:rPr>
        <w:t xml:space="preserve">Der Verfassungsartikel will, dass </w:t>
      </w:r>
      <w:r w:rsidR="00842FDE" w:rsidRPr="00D1265E">
        <w:rPr>
          <w:rFonts w:cs="Arial"/>
          <w:b/>
          <w:noProof/>
          <w:color w:val="000000"/>
          <w:sz w:val="28"/>
          <w:szCs w:val="28"/>
          <w:lang w:val="de-CH" w:eastAsia="en-US"/>
        </w:rPr>
        <w:t>Bund und Kantone die Vereinbarkeit</w:t>
      </w:r>
      <w:r w:rsidR="00842FDE" w:rsidRPr="00DB6786">
        <w:rPr>
          <w:rFonts w:cs="Arial"/>
          <w:noProof/>
          <w:color w:val="000000"/>
          <w:sz w:val="28"/>
          <w:szCs w:val="28"/>
          <w:lang w:val="de-CH" w:eastAsia="en-US"/>
        </w:rPr>
        <w:t xml:space="preserve"> von Familie und Erwerbstätigkeit und von </w:t>
      </w:r>
      <w:r w:rsidR="00842FDE" w:rsidRPr="00DB6786">
        <w:rPr>
          <w:rFonts w:cs="Arial"/>
          <w:noProof/>
          <w:color w:val="000000"/>
          <w:sz w:val="28"/>
          <w:szCs w:val="28"/>
          <w:lang w:val="de-CH" w:eastAsia="en-US"/>
        </w:rPr>
        <w:lastRenderedPageBreak/>
        <w:t xml:space="preserve">Familie und Ausbildung </w:t>
      </w:r>
      <w:r w:rsidR="00842FDE" w:rsidRPr="00D1265E">
        <w:rPr>
          <w:rFonts w:cs="Arial"/>
          <w:b/>
          <w:noProof/>
          <w:color w:val="000000"/>
          <w:sz w:val="28"/>
          <w:szCs w:val="28"/>
          <w:lang w:val="de-CH" w:eastAsia="en-US"/>
        </w:rPr>
        <w:t>fördern</w:t>
      </w:r>
      <w:r w:rsidR="00842FDE" w:rsidRPr="00DB6786">
        <w:rPr>
          <w:rFonts w:cs="Arial"/>
          <w:noProof/>
          <w:color w:val="000000"/>
          <w:sz w:val="28"/>
          <w:szCs w:val="28"/>
          <w:lang w:val="de-CH" w:eastAsia="en-US"/>
        </w:rPr>
        <w:t xml:space="preserve">. </w:t>
      </w:r>
      <w:r w:rsidR="00546FC0" w:rsidRPr="00785356">
        <w:rPr>
          <w:rFonts w:cs="Arial"/>
          <w:b/>
          <w:noProof/>
          <w:color w:val="000000"/>
          <w:sz w:val="28"/>
          <w:szCs w:val="28"/>
          <w:lang w:val="de-CH" w:eastAsia="en-US"/>
        </w:rPr>
        <w:t>Die Kantone</w:t>
      </w:r>
      <w:r w:rsidR="00546FC0" w:rsidRPr="007B1831">
        <w:rPr>
          <w:rFonts w:cs="Arial"/>
          <w:noProof/>
          <w:color w:val="000000"/>
          <w:sz w:val="28"/>
          <w:szCs w:val="28"/>
          <w:lang w:val="de-CH" w:eastAsia="en-US"/>
        </w:rPr>
        <w:t xml:space="preserve"> bleiben</w:t>
      </w:r>
      <w:r w:rsidR="00684048">
        <w:rPr>
          <w:rFonts w:cs="Arial"/>
          <w:noProof/>
          <w:color w:val="000000"/>
          <w:sz w:val="28"/>
          <w:szCs w:val="28"/>
          <w:lang w:val="de-CH" w:eastAsia="en-US"/>
        </w:rPr>
        <w:t xml:space="preserve"> –</w:t>
      </w:r>
      <w:r w:rsidR="00546FC0" w:rsidRPr="007B1831">
        <w:rPr>
          <w:rFonts w:cs="Arial"/>
          <w:noProof/>
          <w:color w:val="000000"/>
          <w:sz w:val="28"/>
          <w:szCs w:val="28"/>
          <w:lang w:val="de-CH" w:eastAsia="en-US"/>
        </w:rPr>
        <w:t xml:space="preserve"> wie bisher </w:t>
      </w:r>
      <w:r w:rsidR="00684048">
        <w:rPr>
          <w:rFonts w:cs="Arial"/>
          <w:noProof/>
          <w:color w:val="000000"/>
          <w:sz w:val="28"/>
          <w:szCs w:val="28"/>
          <w:lang w:val="de-CH" w:eastAsia="en-US"/>
        </w:rPr>
        <w:t xml:space="preserve">– </w:t>
      </w:r>
      <w:r w:rsidR="00546FC0" w:rsidRPr="007B1831">
        <w:rPr>
          <w:rFonts w:cs="Arial"/>
          <w:noProof/>
          <w:color w:val="000000"/>
          <w:sz w:val="28"/>
          <w:szCs w:val="28"/>
          <w:lang w:val="de-CH" w:eastAsia="en-US"/>
        </w:rPr>
        <w:t xml:space="preserve">Hauptzuständige für die Familienpolitik. </w:t>
      </w:r>
      <w:r w:rsidR="00785356">
        <w:rPr>
          <w:rFonts w:cs="Arial"/>
          <w:noProof/>
          <w:color w:val="000000"/>
          <w:sz w:val="28"/>
          <w:szCs w:val="28"/>
          <w:lang w:val="de-CH" w:eastAsia="en-US"/>
        </w:rPr>
        <w:t xml:space="preserve">Sie </w:t>
      </w:r>
      <w:r w:rsidR="00842FDE">
        <w:rPr>
          <w:rFonts w:cs="Arial"/>
          <w:noProof/>
          <w:color w:val="000000"/>
          <w:sz w:val="28"/>
          <w:szCs w:val="28"/>
          <w:lang w:val="de-CH" w:eastAsia="en-US"/>
        </w:rPr>
        <w:t xml:space="preserve">sollen </w:t>
      </w:r>
      <w:r w:rsidR="00842FDE" w:rsidRPr="007B1831">
        <w:rPr>
          <w:rFonts w:cs="Arial"/>
          <w:noProof/>
          <w:color w:val="000000"/>
          <w:sz w:val="28"/>
          <w:szCs w:val="28"/>
          <w:lang w:val="de-CH" w:eastAsia="en-US"/>
        </w:rPr>
        <w:t>für ein</w:t>
      </w:r>
      <w:r w:rsidR="00842FDE" w:rsidRPr="003729D7">
        <w:rPr>
          <w:rFonts w:cs="Arial"/>
          <w:b/>
          <w:noProof/>
          <w:color w:val="000000"/>
          <w:sz w:val="28"/>
          <w:szCs w:val="28"/>
          <w:lang w:val="de-CH" w:eastAsia="en-US"/>
        </w:rPr>
        <w:t xml:space="preserve"> ausreichendes Angebot an familien- und schulergänzenden </w:t>
      </w:r>
      <w:r w:rsidR="00842FDE" w:rsidRPr="007B1831">
        <w:rPr>
          <w:rFonts w:cs="Arial"/>
          <w:b/>
          <w:noProof/>
          <w:color w:val="000000"/>
          <w:sz w:val="28"/>
          <w:szCs w:val="28"/>
          <w:lang w:val="de-CH" w:eastAsia="en-US"/>
        </w:rPr>
        <w:t>Betreuungsplätzen</w:t>
      </w:r>
      <w:r w:rsidR="00842FDE" w:rsidRPr="007B1831">
        <w:rPr>
          <w:rFonts w:cs="Arial"/>
          <w:noProof/>
          <w:color w:val="000000"/>
          <w:sz w:val="28"/>
          <w:szCs w:val="28"/>
          <w:lang w:val="de-CH" w:eastAsia="en-US"/>
        </w:rPr>
        <w:t xml:space="preserve"> sorgen</w:t>
      </w:r>
      <w:r w:rsidR="00842FDE">
        <w:rPr>
          <w:rFonts w:cs="Arial"/>
          <w:noProof/>
          <w:color w:val="000000"/>
          <w:sz w:val="28"/>
          <w:szCs w:val="28"/>
          <w:lang w:val="de-CH" w:eastAsia="en-US"/>
        </w:rPr>
        <w:t>.</w:t>
      </w:r>
      <w:r w:rsidR="00842FDE" w:rsidRPr="007B1831">
        <w:rPr>
          <w:rFonts w:cs="Arial"/>
          <w:noProof/>
          <w:color w:val="000000"/>
          <w:sz w:val="28"/>
          <w:szCs w:val="28"/>
          <w:lang w:val="de-CH" w:eastAsia="en-US"/>
        </w:rPr>
        <w:t xml:space="preserve"> </w:t>
      </w:r>
    </w:p>
    <w:p w:rsidR="0013343A" w:rsidRDefault="00942636" w:rsidP="00546FC0">
      <w:pPr>
        <w:pStyle w:val="StandardBund"/>
        <w:spacing w:line="360" w:lineRule="auto"/>
        <w:jc w:val="both"/>
        <w:rPr>
          <w:rFonts w:cs="Arial"/>
          <w:noProof/>
          <w:color w:val="000000"/>
          <w:sz w:val="28"/>
          <w:szCs w:val="28"/>
          <w:lang w:val="de-CH" w:eastAsia="en-US"/>
        </w:rPr>
      </w:pPr>
      <w:r>
        <w:rPr>
          <w:rFonts w:cs="Arial"/>
          <w:noProof/>
          <w:color w:val="000000"/>
          <w:sz w:val="28"/>
          <w:szCs w:val="28"/>
          <w:lang w:eastAsia="fr-CH"/>
        </w:rPr>
        <w:pict>
          <v:shape id="_x0000_s1044" type="#_x0000_t202" style="position:absolute;left:0;text-align:left;margin-left:380.2pt;margin-top:-67.3pt;width:112.8pt;height:59.8pt;z-index:251675648">
            <v:textbox style="mso-next-textbox:#_x0000_s1044">
              <w:txbxContent>
                <w:p w:rsidR="00472EB9" w:rsidRPr="00472EB9" w:rsidRDefault="00472EB9" w:rsidP="00472EB9">
                  <w:pPr>
                    <w:rPr>
                      <w:lang w:val="de-CH"/>
                    </w:rPr>
                  </w:pPr>
                  <w:r>
                    <w:rPr>
                      <w:lang w:val="de-CH"/>
                    </w:rPr>
                    <w:t>Abs. 2, 2. Satz Kantone sorgen für bedarfsgerechtes Angebot</w:t>
                  </w:r>
                </w:p>
              </w:txbxContent>
            </v:textbox>
          </v:shape>
        </w:pict>
      </w:r>
    </w:p>
    <w:p w:rsidR="00546FC0" w:rsidRPr="00E15AD3" w:rsidRDefault="00942636" w:rsidP="00546FC0">
      <w:pPr>
        <w:pStyle w:val="StandardBund"/>
        <w:spacing w:line="360" w:lineRule="auto"/>
        <w:jc w:val="both"/>
        <w:rPr>
          <w:rFonts w:cs="Arial"/>
          <w:color w:val="000000"/>
          <w:sz w:val="28"/>
          <w:szCs w:val="28"/>
          <w:lang w:val="de-CH"/>
        </w:rPr>
      </w:pPr>
      <w:r>
        <w:rPr>
          <w:rFonts w:cs="Arial"/>
          <w:noProof/>
          <w:color w:val="000000"/>
          <w:sz w:val="28"/>
          <w:szCs w:val="28"/>
          <w:lang w:eastAsia="fr-CH"/>
        </w:rPr>
        <w:pict>
          <v:shape id="_x0000_s1037" type="#_x0000_t202" style="position:absolute;left:0;text-align:left;margin-left:380.2pt;margin-top:1.6pt;width:112.8pt;height:48.25pt;z-index:251669504">
            <v:textbox style="mso-next-textbox:#_x0000_s1037">
              <w:txbxContent>
                <w:p w:rsidR="0013343A" w:rsidRPr="00DB6786" w:rsidRDefault="0013343A" w:rsidP="0013343A">
                  <w:pPr>
                    <w:rPr>
                      <w:lang w:val="de-CH"/>
                    </w:rPr>
                  </w:pPr>
                  <w:r>
                    <w:rPr>
                      <w:lang w:val="de-CH"/>
                    </w:rPr>
                    <w:t>Autonome Hauptakteure: Kantone</w:t>
                  </w:r>
                </w:p>
              </w:txbxContent>
            </v:textbox>
          </v:shape>
        </w:pict>
      </w:r>
      <w:r w:rsidR="00546FC0">
        <w:rPr>
          <w:rFonts w:cs="Arial"/>
          <w:noProof/>
          <w:color w:val="000000"/>
          <w:sz w:val="28"/>
          <w:szCs w:val="28"/>
          <w:lang w:val="de-CH" w:eastAsia="en-US"/>
        </w:rPr>
        <w:t>Die Kantone</w:t>
      </w:r>
      <w:r w:rsidR="00546FC0" w:rsidRPr="007B1831">
        <w:rPr>
          <w:rFonts w:cs="Arial"/>
          <w:noProof/>
          <w:color w:val="000000"/>
          <w:sz w:val="28"/>
          <w:szCs w:val="28"/>
          <w:lang w:val="de-CH" w:eastAsia="en-US"/>
        </w:rPr>
        <w:t xml:space="preserve"> entscheiden </w:t>
      </w:r>
      <w:r w:rsidR="00546FC0" w:rsidRPr="0041043F">
        <w:rPr>
          <w:rFonts w:cs="Arial"/>
          <w:b/>
          <w:noProof/>
          <w:color w:val="000000"/>
          <w:sz w:val="28"/>
          <w:szCs w:val="28"/>
          <w:lang w:val="de-CH" w:eastAsia="en-US"/>
        </w:rPr>
        <w:t>selber</w:t>
      </w:r>
      <w:r w:rsidR="00546FC0">
        <w:rPr>
          <w:rFonts w:cs="Arial"/>
          <w:noProof/>
          <w:color w:val="000000"/>
          <w:sz w:val="28"/>
          <w:szCs w:val="28"/>
          <w:lang w:val="de-CH" w:eastAsia="en-US"/>
        </w:rPr>
        <w:t>, wie sie ihre Aufgabe erfüllen und</w:t>
      </w:r>
      <w:r w:rsidR="00546FC0" w:rsidRPr="00E15AD3">
        <w:rPr>
          <w:rFonts w:cs="Arial"/>
          <w:noProof/>
          <w:color w:val="000000"/>
          <w:sz w:val="28"/>
          <w:szCs w:val="28"/>
          <w:lang w:val="de-CH"/>
        </w:rPr>
        <w:t xml:space="preserve"> ob und wie stark sie </w:t>
      </w:r>
      <w:r w:rsidR="0041043F">
        <w:rPr>
          <w:rFonts w:cs="Arial"/>
          <w:noProof/>
          <w:color w:val="000000"/>
          <w:sz w:val="28"/>
          <w:szCs w:val="28"/>
          <w:lang w:val="de-CH"/>
        </w:rPr>
        <w:t xml:space="preserve">zum Beispiel </w:t>
      </w:r>
      <w:r w:rsidR="00546FC0" w:rsidRPr="00E15AD3">
        <w:rPr>
          <w:rFonts w:cs="Arial"/>
          <w:noProof/>
          <w:color w:val="000000"/>
          <w:sz w:val="28"/>
          <w:szCs w:val="28"/>
          <w:lang w:val="de-CH"/>
        </w:rPr>
        <w:t>ihre Gemeinden mit Subvention</w:t>
      </w:r>
      <w:r w:rsidR="00546FC0">
        <w:rPr>
          <w:rFonts w:cs="Arial"/>
          <w:noProof/>
          <w:color w:val="000000"/>
          <w:sz w:val="28"/>
          <w:szCs w:val="28"/>
          <w:lang w:val="de-CH"/>
        </w:rPr>
        <w:t xml:space="preserve">en für </w:t>
      </w:r>
      <w:r w:rsidR="00546FC0" w:rsidRPr="00E15AD3">
        <w:rPr>
          <w:rFonts w:cs="Arial"/>
          <w:noProof/>
          <w:color w:val="000000"/>
          <w:sz w:val="28"/>
          <w:szCs w:val="28"/>
          <w:lang w:val="de-CH"/>
        </w:rPr>
        <w:t>Betreuungsplätze unterstützen.</w:t>
      </w:r>
    </w:p>
    <w:p w:rsidR="00546FC0" w:rsidRDefault="00546FC0" w:rsidP="00842FDE">
      <w:pPr>
        <w:pStyle w:val="StandardBund"/>
        <w:spacing w:line="360" w:lineRule="auto"/>
        <w:jc w:val="both"/>
        <w:rPr>
          <w:rFonts w:cs="Arial"/>
          <w:noProof/>
          <w:color w:val="000000"/>
          <w:sz w:val="28"/>
          <w:szCs w:val="28"/>
          <w:lang w:val="de-CH" w:eastAsia="en-US"/>
        </w:rPr>
      </w:pPr>
    </w:p>
    <w:p w:rsidR="00842FDE" w:rsidRDefault="00942636" w:rsidP="00842FDE">
      <w:pPr>
        <w:pStyle w:val="StandardBund"/>
        <w:spacing w:line="360" w:lineRule="auto"/>
        <w:jc w:val="both"/>
        <w:rPr>
          <w:rFonts w:cs="Arial"/>
          <w:noProof/>
          <w:color w:val="000000"/>
          <w:sz w:val="28"/>
          <w:szCs w:val="28"/>
          <w:lang w:val="de-CH" w:eastAsia="en-US"/>
        </w:rPr>
      </w:pPr>
      <w:r>
        <w:rPr>
          <w:rFonts w:cs="Arial"/>
          <w:noProof/>
          <w:color w:val="000000"/>
          <w:sz w:val="28"/>
          <w:szCs w:val="28"/>
          <w:lang w:eastAsia="fr-CH"/>
        </w:rPr>
        <w:pict>
          <v:shape id="_x0000_s1036" type="#_x0000_t202" style="position:absolute;left:0;text-align:left;margin-left:380.2pt;margin-top:2.35pt;width:112.8pt;height:76.1pt;z-index:251668480">
            <v:textbox style="mso-next-textbox:#_x0000_s1036">
              <w:txbxContent>
                <w:p w:rsidR="0013343A" w:rsidRDefault="0013343A" w:rsidP="0013343A">
                  <w:pPr>
                    <w:rPr>
                      <w:lang w:val="de-CH"/>
                    </w:rPr>
                  </w:pPr>
                  <w:r>
                    <w:rPr>
                      <w:lang w:val="de-CH"/>
                    </w:rPr>
                    <w:t>Bund kann gezielt eingreifen wenn Kantone und Dritten zu wenig tun</w:t>
                  </w:r>
                </w:p>
                <w:p w:rsidR="0013343A" w:rsidRPr="00DB6786" w:rsidRDefault="0013343A" w:rsidP="0013343A">
                  <w:pPr>
                    <w:rPr>
                      <w:lang w:val="de-CH"/>
                    </w:rPr>
                  </w:pPr>
                  <w:r>
                    <w:rPr>
                      <w:lang w:val="de-CH"/>
                    </w:rPr>
                    <w:t>11</w:t>
                  </w:r>
                  <w:r w:rsidR="001B12C5">
                    <w:rPr>
                      <w:lang w:val="de-CH"/>
                    </w:rPr>
                    <w:t>5</w:t>
                  </w:r>
                  <w:r>
                    <w:rPr>
                      <w:lang w:val="de-CH"/>
                    </w:rPr>
                    <w:t>a Abs. 3</w:t>
                  </w:r>
                </w:p>
              </w:txbxContent>
            </v:textbox>
          </v:shape>
        </w:pict>
      </w:r>
      <w:r w:rsidR="00842FDE">
        <w:rPr>
          <w:rFonts w:cs="Arial"/>
          <w:noProof/>
          <w:color w:val="000000"/>
          <w:sz w:val="28"/>
          <w:szCs w:val="28"/>
          <w:lang w:val="de-CH" w:eastAsia="en-US"/>
        </w:rPr>
        <w:t>M</w:t>
      </w:r>
      <w:r w:rsidR="00842FDE" w:rsidRPr="00F12534">
        <w:rPr>
          <w:rFonts w:cs="Arial"/>
          <w:noProof/>
          <w:color w:val="000000"/>
          <w:sz w:val="28"/>
          <w:szCs w:val="28"/>
          <w:lang w:val="de-CH" w:eastAsia="en-US"/>
        </w:rPr>
        <w:t>it dem Verfassungsartikel</w:t>
      </w:r>
      <w:r w:rsidR="00842FDE">
        <w:rPr>
          <w:rFonts w:cs="Arial"/>
          <w:noProof/>
          <w:color w:val="000000"/>
          <w:sz w:val="28"/>
          <w:szCs w:val="28"/>
          <w:lang w:val="de-CH" w:eastAsia="en-US"/>
        </w:rPr>
        <w:t xml:space="preserve"> kann </w:t>
      </w:r>
      <w:r w:rsidR="00842FDE" w:rsidRPr="00F12534">
        <w:rPr>
          <w:rFonts w:cs="Arial"/>
          <w:noProof/>
          <w:color w:val="000000"/>
          <w:sz w:val="28"/>
          <w:szCs w:val="28"/>
          <w:lang w:val="de-CH" w:eastAsia="en-US"/>
        </w:rPr>
        <w:t xml:space="preserve">der </w:t>
      </w:r>
      <w:r w:rsidR="00842FDE" w:rsidRPr="00747532">
        <w:rPr>
          <w:rFonts w:cs="Arial"/>
          <w:b/>
          <w:noProof/>
          <w:color w:val="000000"/>
          <w:sz w:val="28"/>
          <w:szCs w:val="28"/>
          <w:lang w:val="de-CH" w:eastAsia="en-US"/>
        </w:rPr>
        <w:t xml:space="preserve">Bund </w:t>
      </w:r>
      <w:r w:rsidR="00842FDE" w:rsidRPr="007B1831">
        <w:rPr>
          <w:rFonts w:cs="Arial"/>
          <w:b/>
          <w:noProof/>
          <w:color w:val="000000"/>
          <w:sz w:val="28"/>
          <w:szCs w:val="28"/>
          <w:lang w:val="de-CH" w:eastAsia="en-US"/>
        </w:rPr>
        <w:t>selber Massnahmen</w:t>
      </w:r>
      <w:r w:rsidR="00842FDE" w:rsidRPr="00F12534">
        <w:rPr>
          <w:rFonts w:cs="Arial"/>
          <w:noProof/>
          <w:color w:val="000000"/>
          <w:sz w:val="28"/>
          <w:szCs w:val="28"/>
          <w:lang w:val="de-CH" w:eastAsia="en-US"/>
        </w:rPr>
        <w:t xml:space="preserve"> </w:t>
      </w:r>
      <w:r w:rsidR="00842FDE">
        <w:rPr>
          <w:rFonts w:cs="Arial"/>
          <w:b/>
          <w:noProof/>
          <w:color w:val="000000"/>
          <w:sz w:val="28"/>
          <w:szCs w:val="28"/>
          <w:lang w:val="de-CH" w:eastAsia="en-US"/>
        </w:rPr>
        <w:t>ergreifen,</w:t>
      </w:r>
      <w:r w:rsidR="00842FDE">
        <w:rPr>
          <w:rFonts w:cs="Arial"/>
          <w:noProof/>
          <w:color w:val="000000"/>
          <w:sz w:val="28"/>
          <w:szCs w:val="28"/>
          <w:lang w:val="de-CH" w:eastAsia="en-US"/>
        </w:rPr>
        <w:t xml:space="preserve"> um die Vereinbarkeit von Familie und Beruf zu fördern</w:t>
      </w:r>
      <w:r w:rsidR="00842FDE" w:rsidRPr="00F12534">
        <w:rPr>
          <w:rFonts w:cs="Arial"/>
          <w:noProof/>
          <w:color w:val="000000"/>
          <w:sz w:val="28"/>
          <w:szCs w:val="28"/>
          <w:lang w:val="de-CH" w:eastAsia="en-US"/>
        </w:rPr>
        <w:t>.</w:t>
      </w:r>
      <w:r w:rsidR="00842FDE">
        <w:rPr>
          <w:rFonts w:cs="Arial"/>
          <w:noProof/>
          <w:color w:val="000000"/>
          <w:sz w:val="28"/>
          <w:szCs w:val="28"/>
          <w:lang w:val="de-CH" w:eastAsia="en-US"/>
        </w:rPr>
        <w:t xml:space="preserve"> </w:t>
      </w:r>
      <w:r w:rsidR="00842FDE" w:rsidRPr="00F12534">
        <w:rPr>
          <w:rFonts w:cs="Arial"/>
          <w:noProof/>
          <w:color w:val="000000"/>
          <w:sz w:val="28"/>
          <w:szCs w:val="28"/>
          <w:lang w:val="de-CH" w:eastAsia="en-US"/>
        </w:rPr>
        <w:t xml:space="preserve">Zu diesem Zweck kann er auch </w:t>
      </w:r>
      <w:r w:rsidR="00842FDE">
        <w:rPr>
          <w:rFonts w:cs="Arial"/>
          <w:b/>
          <w:noProof/>
          <w:color w:val="000000"/>
          <w:sz w:val="28"/>
          <w:szCs w:val="28"/>
          <w:lang w:val="de-CH" w:eastAsia="en-US"/>
        </w:rPr>
        <w:t>Engagements</w:t>
      </w:r>
      <w:r w:rsidR="00842FDE" w:rsidRPr="007B1831">
        <w:rPr>
          <w:rFonts w:cs="Arial"/>
          <w:b/>
          <w:noProof/>
          <w:color w:val="000000"/>
          <w:sz w:val="28"/>
          <w:szCs w:val="28"/>
          <w:lang w:val="de-CH" w:eastAsia="en-US"/>
        </w:rPr>
        <w:t xml:space="preserve"> von Kantonen oder von Dritten finanziell unterstützen</w:t>
      </w:r>
      <w:r w:rsidR="00842FDE" w:rsidRPr="00F12534">
        <w:rPr>
          <w:rFonts w:cs="Arial"/>
          <w:noProof/>
          <w:color w:val="000000"/>
          <w:sz w:val="28"/>
          <w:szCs w:val="28"/>
          <w:lang w:val="de-CH" w:eastAsia="en-US"/>
        </w:rPr>
        <w:t>.</w:t>
      </w:r>
      <w:r w:rsidR="00842FDE">
        <w:rPr>
          <w:rFonts w:cs="Arial"/>
          <w:noProof/>
          <w:color w:val="000000"/>
          <w:sz w:val="28"/>
          <w:szCs w:val="28"/>
          <w:lang w:val="de-CH" w:eastAsia="en-US"/>
        </w:rPr>
        <w:t xml:space="preserve"> Der </w:t>
      </w:r>
      <w:r w:rsidR="00842FDE" w:rsidRPr="00747532">
        <w:rPr>
          <w:rFonts w:cs="Arial"/>
          <w:b/>
          <w:noProof/>
          <w:color w:val="000000"/>
          <w:sz w:val="28"/>
          <w:szCs w:val="28"/>
          <w:lang w:val="de-CH" w:eastAsia="en-US"/>
        </w:rPr>
        <w:t>Bund</w:t>
      </w:r>
      <w:r w:rsidR="00842FDE">
        <w:rPr>
          <w:rFonts w:cs="Arial"/>
          <w:noProof/>
          <w:color w:val="000000"/>
          <w:sz w:val="28"/>
          <w:szCs w:val="28"/>
          <w:lang w:val="de-CH" w:eastAsia="en-US"/>
        </w:rPr>
        <w:t xml:space="preserve"> kann </w:t>
      </w:r>
      <w:r w:rsidR="00842FDE" w:rsidRPr="00747532">
        <w:rPr>
          <w:rFonts w:cs="Arial"/>
          <w:b/>
          <w:noProof/>
          <w:color w:val="000000"/>
          <w:sz w:val="28"/>
          <w:szCs w:val="28"/>
          <w:lang w:val="de-CH" w:eastAsia="en-US"/>
        </w:rPr>
        <w:t>den Kantonen</w:t>
      </w:r>
      <w:r w:rsidR="00842FDE">
        <w:rPr>
          <w:rFonts w:cs="Arial"/>
          <w:noProof/>
          <w:color w:val="000000"/>
          <w:sz w:val="28"/>
          <w:szCs w:val="28"/>
          <w:lang w:val="de-CH" w:eastAsia="en-US"/>
        </w:rPr>
        <w:t xml:space="preserve"> auch </w:t>
      </w:r>
      <w:r w:rsidR="00842FDE" w:rsidRPr="00747532">
        <w:rPr>
          <w:rFonts w:cs="Arial"/>
          <w:b/>
          <w:noProof/>
          <w:color w:val="000000"/>
          <w:sz w:val="28"/>
          <w:szCs w:val="28"/>
          <w:lang w:val="de-CH" w:eastAsia="en-US"/>
        </w:rPr>
        <w:t>Vorgaben</w:t>
      </w:r>
      <w:r w:rsidR="00842FDE">
        <w:rPr>
          <w:rFonts w:cs="Arial"/>
          <w:noProof/>
          <w:color w:val="000000"/>
          <w:sz w:val="28"/>
          <w:szCs w:val="28"/>
          <w:lang w:val="de-CH" w:eastAsia="en-US"/>
        </w:rPr>
        <w:t xml:space="preserve"> machen. Dies wird aber nur dann geschehen, wenn</w:t>
      </w:r>
    </w:p>
    <w:p w:rsidR="00842FDE" w:rsidRDefault="00842FDE" w:rsidP="00842FDE">
      <w:pPr>
        <w:pStyle w:val="StandardBund"/>
        <w:numPr>
          <w:ilvl w:val="0"/>
          <w:numId w:val="40"/>
        </w:numPr>
        <w:spacing w:line="360" w:lineRule="auto"/>
        <w:jc w:val="both"/>
        <w:rPr>
          <w:rFonts w:cs="Arial"/>
          <w:color w:val="000000"/>
          <w:sz w:val="28"/>
          <w:szCs w:val="28"/>
          <w:lang w:val="de-CH"/>
        </w:rPr>
      </w:pPr>
      <w:r>
        <w:rPr>
          <w:rFonts w:cs="Arial"/>
          <w:noProof/>
          <w:color w:val="000000"/>
          <w:sz w:val="28"/>
          <w:szCs w:val="28"/>
          <w:lang w:val="de-CH" w:eastAsia="en-US"/>
        </w:rPr>
        <w:t xml:space="preserve">erstens </w:t>
      </w:r>
      <w:r w:rsidRPr="00F12534">
        <w:rPr>
          <w:rFonts w:cs="Arial"/>
          <w:noProof/>
          <w:color w:val="000000"/>
          <w:sz w:val="28"/>
          <w:szCs w:val="28"/>
          <w:lang w:val="de-CH" w:eastAsia="en-US"/>
        </w:rPr>
        <w:t xml:space="preserve">die Kantone </w:t>
      </w:r>
      <w:r>
        <w:rPr>
          <w:rFonts w:cs="Arial"/>
          <w:noProof/>
          <w:color w:val="000000"/>
          <w:sz w:val="28"/>
          <w:szCs w:val="28"/>
          <w:lang w:val="de-CH" w:eastAsia="en-US"/>
        </w:rPr>
        <w:t xml:space="preserve">die Vereinbarkeit von Familie und Beruf </w:t>
      </w:r>
      <w:r w:rsidRPr="00F12534">
        <w:rPr>
          <w:rFonts w:cs="Arial"/>
          <w:noProof/>
          <w:color w:val="000000"/>
          <w:sz w:val="28"/>
          <w:szCs w:val="28"/>
          <w:lang w:val="de-CH" w:eastAsia="en-US"/>
        </w:rPr>
        <w:t xml:space="preserve">zu wenig </w:t>
      </w:r>
      <w:r>
        <w:rPr>
          <w:rFonts w:cs="Arial"/>
          <w:noProof/>
          <w:color w:val="000000"/>
          <w:sz w:val="28"/>
          <w:szCs w:val="28"/>
          <w:lang w:val="de-CH" w:eastAsia="en-US"/>
        </w:rPr>
        <w:t>fördern</w:t>
      </w:r>
      <w:r w:rsidRPr="00F12534">
        <w:rPr>
          <w:rFonts w:cs="Arial"/>
          <w:noProof/>
          <w:color w:val="000000"/>
          <w:sz w:val="28"/>
          <w:szCs w:val="28"/>
          <w:lang w:val="de-CH" w:eastAsia="en-US"/>
        </w:rPr>
        <w:t>,</w:t>
      </w:r>
    </w:p>
    <w:p w:rsidR="00842FDE" w:rsidRDefault="00842FDE" w:rsidP="00842FDE">
      <w:pPr>
        <w:pStyle w:val="StandardBund"/>
        <w:spacing w:line="360" w:lineRule="auto"/>
        <w:ind w:left="360"/>
        <w:jc w:val="both"/>
        <w:rPr>
          <w:rFonts w:cs="Arial"/>
          <w:color w:val="000000"/>
          <w:sz w:val="28"/>
          <w:szCs w:val="28"/>
          <w:lang w:val="de-CH"/>
        </w:rPr>
      </w:pPr>
      <w:r w:rsidRPr="00F12534">
        <w:rPr>
          <w:rFonts w:cs="Arial"/>
          <w:noProof/>
          <w:color w:val="000000"/>
          <w:sz w:val="28"/>
          <w:szCs w:val="28"/>
          <w:lang w:val="de-CH" w:eastAsia="en-US"/>
        </w:rPr>
        <w:t>und</w:t>
      </w:r>
      <w:r>
        <w:rPr>
          <w:rFonts w:cs="Arial"/>
          <w:noProof/>
          <w:color w:val="000000"/>
          <w:sz w:val="28"/>
          <w:szCs w:val="28"/>
          <w:lang w:val="de-CH" w:eastAsia="en-US"/>
        </w:rPr>
        <w:t xml:space="preserve"> zweitens</w:t>
      </w:r>
    </w:p>
    <w:p w:rsidR="00842FDE" w:rsidRDefault="00842FDE" w:rsidP="00842FDE">
      <w:pPr>
        <w:pStyle w:val="StandardBund"/>
        <w:numPr>
          <w:ilvl w:val="0"/>
          <w:numId w:val="40"/>
        </w:numPr>
        <w:spacing w:line="360" w:lineRule="auto"/>
        <w:jc w:val="both"/>
        <w:rPr>
          <w:rFonts w:cs="Arial"/>
          <w:color w:val="000000"/>
          <w:sz w:val="28"/>
          <w:szCs w:val="28"/>
          <w:lang w:val="de-CH"/>
        </w:rPr>
      </w:pPr>
      <w:r w:rsidRPr="00F12534">
        <w:rPr>
          <w:rFonts w:cs="Arial"/>
          <w:noProof/>
          <w:color w:val="000000"/>
          <w:sz w:val="28"/>
          <w:szCs w:val="28"/>
          <w:lang w:val="de-CH" w:eastAsia="en-US"/>
        </w:rPr>
        <w:t>auch die Anstrengungen</w:t>
      </w:r>
      <w:r>
        <w:rPr>
          <w:rFonts w:cs="Arial"/>
          <w:noProof/>
          <w:color w:val="000000"/>
          <w:sz w:val="28"/>
          <w:szCs w:val="28"/>
          <w:lang w:val="de-CH" w:eastAsia="en-US"/>
        </w:rPr>
        <w:t xml:space="preserve"> </w:t>
      </w:r>
      <w:r w:rsidRPr="00F12534">
        <w:rPr>
          <w:rFonts w:cs="Arial"/>
          <w:noProof/>
          <w:color w:val="000000"/>
          <w:sz w:val="28"/>
          <w:szCs w:val="28"/>
          <w:lang w:val="de-CH" w:eastAsia="en-US"/>
        </w:rPr>
        <w:t xml:space="preserve">von Dritten wie Gemeinden, privaten </w:t>
      </w:r>
      <w:r>
        <w:rPr>
          <w:rFonts w:cs="Arial"/>
          <w:noProof/>
          <w:color w:val="000000"/>
          <w:sz w:val="28"/>
          <w:szCs w:val="28"/>
          <w:lang w:val="de-CH" w:eastAsia="en-US"/>
        </w:rPr>
        <w:t>Trägerschaften</w:t>
      </w:r>
      <w:r w:rsidRPr="00F12534">
        <w:rPr>
          <w:rFonts w:cs="Arial"/>
          <w:noProof/>
          <w:color w:val="000000"/>
          <w:sz w:val="28"/>
          <w:szCs w:val="28"/>
          <w:lang w:val="de-CH" w:eastAsia="en-US"/>
        </w:rPr>
        <w:t>,</w:t>
      </w:r>
      <w:r>
        <w:rPr>
          <w:rFonts w:cs="Arial"/>
          <w:noProof/>
          <w:color w:val="000000"/>
          <w:sz w:val="28"/>
          <w:szCs w:val="28"/>
          <w:lang w:val="de-CH" w:eastAsia="en-US"/>
        </w:rPr>
        <w:t xml:space="preserve"> </w:t>
      </w:r>
      <w:r w:rsidRPr="00F12534">
        <w:rPr>
          <w:rFonts w:cs="Arial"/>
          <w:noProof/>
          <w:color w:val="000000"/>
          <w:sz w:val="28"/>
          <w:szCs w:val="28"/>
          <w:lang w:val="de-CH" w:eastAsia="en-US"/>
        </w:rPr>
        <w:t>Privatpersonen oder der Wirtschaft nicht ausreichen</w:t>
      </w:r>
      <w:r>
        <w:rPr>
          <w:rFonts w:cs="Arial"/>
          <w:noProof/>
          <w:color w:val="000000"/>
          <w:sz w:val="28"/>
          <w:szCs w:val="28"/>
          <w:lang w:val="de-CH" w:eastAsia="en-US"/>
        </w:rPr>
        <w:t>.</w:t>
      </w:r>
    </w:p>
    <w:p w:rsidR="00842FDE" w:rsidRDefault="00942636" w:rsidP="00842FDE">
      <w:pPr>
        <w:pStyle w:val="StandardBund"/>
        <w:spacing w:line="360" w:lineRule="auto"/>
        <w:jc w:val="both"/>
        <w:rPr>
          <w:rFonts w:cs="Arial"/>
          <w:b/>
          <w:sz w:val="28"/>
          <w:szCs w:val="28"/>
          <w:lang w:val="de-CH"/>
        </w:rPr>
      </w:pPr>
      <w:r w:rsidRPr="00942636">
        <w:rPr>
          <w:rFonts w:cs="Arial"/>
          <w:noProof/>
          <w:color w:val="000000"/>
          <w:sz w:val="28"/>
          <w:szCs w:val="28"/>
          <w:lang w:eastAsia="fr-CH"/>
        </w:rPr>
        <w:pict>
          <v:shape id="_x0000_s1038" type="#_x0000_t202" style="position:absolute;left:0;text-align:left;margin-left:380.2pt;margin-top:23.25pt;width:112.8pt;height:64.7pt;z-index:251670528">
            <v:textbox style="mso-next-textbox:#_x0000_s1038">
              <w:txbxContent>
                <w:p w:rsidR="0013343A" w:rsidRPr="00DB6786" w:rsidRDefault="00472EB9" w:rsidP="0013343A">
                  <w:pPr>
                    <w:rPr>
                      <w:lang w:val="de-CH"/>
                    </w:rPr>
                  </w:pPr>
                  <w:r>
                    <w:rPr>
                      <w:lang w:val="de-CH"/>
                    </w:rPr>
                    <w:t>Umsetzung</w:t>
                  </w:r>
                  <w:r w:rsidR="0013343A">
                    <w:rPr>
                      <w:lang w:val="de-CH"/>
                    </w:rPr>
                    <w:t xml:space="preserve"> ist dem fakultative</w:t>
                  </w:r>
                  <w:r w:rsidR="001B12C5">
                    <w:rPr>
                      <w:lang w:val="de-CH"/>
                    </w:rPr>
                    <w:t>n</w:t>
                  </w:r>
                  <w:r w:rsidR="0013343A">
                    <w:rPr>
                      <w:lang w:val="de-CH"/>
                    </w:rPr>
                    <w:t xml:space="preserve"> Referendum unterstellt</w:t>
                  </w:r>
                </w:p>
              </w:txbxContent>
            </v:textbox>
          </v:shape>
        </w:pict>
      </w:r>
    </w:p>
    <w:p w:rsidR="00546FC0" w:rsidRPr="00E15AD3" w:rsidRDefault="00546FC0" w:rsidP="00546FC0">
      <w:pPr>
        <w:pStyle w:val="StandardBund"/>
        <w:spacing w:line="360" w:lineRule="auto"/>
        <w:jc w:val="both"/>
        <w:rPr>
          <w:rFonts w:cs="Arial"/>
          <w:sz w:val="28"/>
          <w:szCs w:val="28"/>
          <w:lang w:val="de-CH"/>
        </w:rPr>
      </w:pPr>
      <w:r w:rsidRPr="00E15AD3">
        <w:rPr>
          <w:rFonts w:cs="Arial"/>
          <w:noProof/>
          <w:color w:val="000000"/>
          <w:sz w:val="28"/>
          <w:szCs w:val="28"/>
          <w:lang w:val="de-CH" w:eastAsia="en-US"/>
        </w:rPr>
        <w:t xml:space="preserve">Der Bund kann </w:t>
      </w:r>
      <w:r w:rsidR="000416F9">
        <w:rPr>
          <w:rFonts w:cs="Arial"/>
          <w:noProof/>
          <w:color w:val="000000"/>
          <w:sz w:val="28"/>
          <w:szCs w:val="28"/>
          <w:lang w:val="de-CH" w:eastAsia="en-US"/>
        </w:rPr>
        <w:t xml:space="preserve">also </w:t>
      </w:r>
      <w:r w:rsidRPr="00E15AD3">
        <w:rPr>
          <w:rFonts w:cs="Arial"/>
          <w:noProof/>
          <w:color w:val="000000"/>
          <w:sz w:val="28"/>
          <w:szCs w:val="28"/>
          <w:lang w:val="de-CH" w:eastAsia="en-US"/>
        </w:rPr>
        <w:t xml:space="preserve">mit dem neuen Verfassungsartikel gezielt dort aktiv werden, wo die Bestrebungen der </w:t>
      </w:r>
      <w:r w:rsidRPr="00E15AD3">
        <w:rPr>
          <w:rFonts w:cs="Arial"/>
          <w:noProof/>
          <w:color w:val="000000"/>
          <w:sz w:val="28"/>
          <w:szCs w:val="28"/>
          <w:lang w:val="de-CH" w:eastAsia="en-US"/>
        </w:rPr>
        <w:lastRenderedPageBreak/>
        <w:t>Kantone und Dritter nicht ausreichen.</w:t>
      </w:r>
      <w:r>
        <w:rPr>
          <w:rFonts w:cs="Arial"/>
          <w:noProof/>
          <w:color w:val="000000"/>
          <w:sz w:val="28"/>
          <w:szCs w:val="28"/>
          <w:lang w:val="de-CH" w:eastAsia="en-US"/>
        </w:rPr>
        <w:t xml:space="preserve"> </w:t>
      </w:r>
      <w:r w:rsidRPr="00E15AD3">
        <w:rPr>
          <w:rFonts w:cs="Arial"/>
          <w:noProof/>
          <w:color w:val="000000"/>
          <w:sz w:val="28"/>
          <w:szCs w:val="28"/>
          <w:lang w:val="de-CH"/>
        </w:rPr>
        <w:t xml:space="preserve">Bevor der Bund selber </w:t>
      </w:r>
      <w:r>
        <w:rPr>
          <w:rFonts w:cs="Arial"/>
          <w:noProof/>
          <w:color w:val="000000"/>
          <w:sz w:val="28"/>
          <w:szCs w:val="28"/>
          <w:lang w:val="de-CH"/>
        </w:rPr>
        <w:t>etwas unternimmt</w:t>
      </w:r>
      <w:r w:rsidRPr="00E15AD3">
        <w:rPr>
          <w:rFonts w:cs="Arial"/>
          <w:noProof/>
          <w:color w:val="000000"/>
          <w:sz w:val="28"/>
          <w:szCs w:val="28"/>
          <w:lang w:val="de-CH"/>
        </w:rPr>
        <w:t xml:space="preserve">, müssen </w:t>
      </w:r>
      <w:r>
        <w:rPr>
          <w:rFonts w:cs="Arial"/>
          <w:noProof/>
          <w:color w:val="000000"/>
          <w:sz w:val="28"/>
          <w:szCs w:val="28"/>
          <w:lang w:val="de-CH"/>
        </w:rPr>
        <w:t xml:space="preserve">die </w:t>
      </w:r>
      <w:r w:rsidRPr="005359E7">
        <w:rPr>
          <w:rFonts w:cs="Arial"/>
          <w:b/>
          <w:noProof/>
          <w:color w:val="000000"/>
          <w:sz w:val="28"/>
          <w:szCs w:val="28"/>
          <w:lang w:val="de-CH"/>
        </w:rPr>
        <w:t xml:space="preserve">Details in einem Bundesgesetz </w:t>
      </w:r>
      <w:r w:rsidR="008D77FC">
        <w:rPr>
          <w:rFonts w:cs="Arial"/>
          <w:b/>
          <w:noProof/>
          <w:color w:val="000000"/>
          <w:sz w:val="28"/>
          <w:szCs w:val="28"/>
          <w:lang w:val="de-CH"/>
        </w:rPr>
        <w:t>ge</w:t>
      </w:r>
      <w:r w:rsidRPr="005359E7">
        <w:rPr>
          <w:rFonts w:cs="Arial"/>
          <w:b/>
          <w:noProof/>
          <w:color w:val="000000"/>
          <w:sz w:val="28"/>
          <w:szCs w:val="28"/>
          <w:lang w:val="de-CH"/>
        </w:rPr>
        <w:t>regel</w:t>
      </w:r>
      <w:r w:rsidR="008D77FC">
        <w:rPr>
          <w:rFonts w:cs="Arial"/>
          <w:b/>
          <w:noProof/>
          <w:color w:val="000000"/>
          <w:sz w:val="28"/>
          <w:szCs w:val="28"/>
          <w:lang w:val="de-CH"/>
        </w:rPr>
        <w:t>t werden</w:t>
      </w:r>
      <w:r w:rsidRPr="00E15AD3">
        <w:rPr>
          <w:rFonts w:cs="Arial"/>
          <w:noProof/>
          <w:color w:val="000000"/>
          <w:sz w:val="28"/>
          <w:szCs w:val="28"/>
          <w:lang w:val="de-CH"/>
        </w:rPr>
        <w:t>.</w:t>
      </w:r>
      <w:r>
        <w:rPr>
          <w:rFonts w:cs="Arial"/>
          <w:noProof/>
          <w:color w:val="000000"/>
          <w:sz w:val="28"/>
          <w:szCs w:val="28"/>
          <w:lang w:val="de-CH"/>
        </w:rPr>
        <w:t xml:space="preserve"> Dagegen kann das Referendum ergriffen werden, so dass dazu das Stimmvolk</w:t>
      </w:r>
      <w:r w:rsidRPr="00F91494">
        <w:rPr>
          <w:rFonts w:cs="Arial"/>
          <w:noProof/>
          <w:color w:val="000000"/>
          <w:sz w:val="28"/>
          <w:szCs w:val="28"/>
          <w:lang w:val="de-CH" w:eastAsia="en-US"/>
        </w:rPr>
        <w:t xml:space="preserve"> das letzte Wort</w:t>
      </w:r>
      <w:r>
        <w:rPr>
          <w:rFonts w:cs="Arial"/>
          <w:noProof/>
          <w:color w:val="000000"/>
          <w:sz w:val="28"/>
          <w:szCs w:val="28"/>
          <w:lang w:val="de-CH" w:eastAsia="en-US"/>
        </w:rPr>
        <w:t xml:space="preserve"> hätte.</w:t>
      </w:r>
    </w:p>
    <w:p w:rsidR="00546FC0" w:rsidRPr="00522901" w:rsidRDefault="00546FC0" w:rsidP="00546FC0">
      <w:pPr>
        <w:pStyle w:val="StandardBund"/>
        <w:spacing w:line="360" w:lineRule="auto"/>
        <w:jc w:val="both"/>
        <w:rPr>
          <w:rFonts w:cs="Arial"/>
          <w:b/>
          <w:sz w:val="28"/>
          <w:szCs w:val="28"/>
          <w:lang w:val="de-CH"/>
        </w:rPr>
      </w:pPr>
    </w:p>
    <w:p w:rsidR="00546FC0" w:rsidRDefault="00942636" w:rsidP="0013343A">
      <w:pPr>
        <w:spacing w:line="360" w:lineRule="auto"/>
        <w:jc w:val="both"/>
        <w:rPr>
          <w:rFonts w:cs="Arial"/>
          <w:b/>
          <w:sz w:val="28"/>
          <w:szCs w:val="28"/>
          <w:lang w:val="de-CH"/>
        </w:rPr>
      </w:pPr>
      <w:r w:rsidRPr="00942636">
        <w:rPr>
          <w:rFonts w:cs="Arial"/>
          <w:noProof/>
          <w:color w:val="000000"/>
          <w:sz w:val="28"/>
          <w:szCs w:val="28"/>
          <w:lang w:eastAsia="fr-CH"/>
        </w:rPr>
        <w:pict>
          <v:shape id="_x0000_s1039" type="#_x0000_t202" style="position:absolute;left:0;text-align:left;margin-left:380.2pt;margin-top:3.8pt;width:112.8pt;height:36.7pt;z-index:251671552">
            <v:textbox style="mso-next-textbox:#_x0000_s1039">
              <w:txbxContent>
                <w:p w:rsidR="0013343A" w:rsidRPr="00DB6786" w:rsidRDefault="0013343A" w:rsidP="0013343A">
                  <w:pPr>
                    <w:rPr>
                      <w:lang w:val="de-CH"/>
                    </w:rPr>
                  </w:pPr>
                  <w:r>
                    <w:rPr>
                      <w:lang w:val="de-CH"/>
                    </w:rPr>
                    <w:t>Kostenfolgen hängen von Umsetzung ab</w:t>
                  </w:r>
                </w:p>
              </w:txbxContent>
            </v:textbox>
          </v:shape>
        </w:pict>
      </w:r>
      <w:r w:rsidR="00546FC0" w:rsidRPr="00F91494">
        <w:rPr>
          <w:rFonts w:cs="Arial"/>
          <w:noProof/>
          <w:color w:val="000000"/>
          <w:sz w:val="28"/>
          <w:szCs w:val="28"/>
          <w:lang w:val="de-CH"/>
        </w:rPr>
        <w:t xml:space="preserve">Somit </w:t>
      </w:r>
      <w:r w:rsidR="00546FC0" w:rsidRPr="005359E7">
        <w:rPr>
          <w:rFonts w:cs="Arial"/>
          <w:b/>
          <w:noProof/>
          <w:color w:val="000000"/>
          <w:sz w:val="28"/>
          <w:szCs w:val="28"/>
          <w:lang w:val="de-CH"/>
        </w:rPr>
        <w:t>hängen die finanziellen Folgen</w:t>
      </w:r>
      <w:r w:rsidR="00546FC0" w:rsidRPr="00F91494">
        <w:rPr>
          <w:rFonts w:cs="Arial"/>
          <w:noProof/>
          <w:color w:val="000000"/>
          <w:sz w:val="28"/>
          <w:szCs w:val="28"/>
          <w:lang w:val="de-CH"/>
        </w:rPr>
        <w:t xml:space="preserve"> für den Bund </w:t>
      </w:r>
      <w:r w:rsidR="00546FC0" w:rsidRPr="005359E7">
        <w:rPr>
          <w:rFonts w:cs="Arial"/>
          <w:b/>
          <w:noProof/>
          <w:color w:val="000000"/>
          <w:sz w:val="28"/>
          <w:szCs w:val="28"/>
          <w:lang w:val="de-CH"/>
        </w:rPr>
        <w:t>von der konkreten Umsetzung</w:t>
      </w:r>
      <w:r w:rsidR="00546FC0" w:rsidRPr="00F91494">
        <w:rPr>
          <w:rFonts w:cs="Arial"/>
          <w:noProof/>
          <w:color w:val="000000"/>
          <w:sz w:val="28"/>
          <w:szCs w:val="28"/>
          <w:lang w:val="de-CH"/>
        </w:rPr>
        <w:t xml:space="preserve"> des neuen Verfassungsartikels </w:t>
      </w:r>
      <w:r w:rsidR="00546FC0" w:rsidRPr="005359E7">
        <w:rPr>
          <w:rFonts w:cs="Arial"/>
          <w:b/>
          <w:noProof/>
          <w:color w:val="000000"/>
          <w:sz w:val="28"/>
          <w:szCs w:val="28"/>
          <w:lang w:val="de-CH"/>
        </w:rPr>
        <w:t>ab</w:t>
      </w:r>
      <w:r w:rsidR="00546FC0">
        <w:rPr>
          <w:rFonts w:cs="Arial"/>
          <w:noProof/>
          <w:color w:val="000000"/>
          <w:sz w:val="28"/>
          <w:szCs w:val="28"/>
          <w:lang w:val="de-CH"/>
        </w:rPr>
        <w:t xml:space="preserve">. </w:t>
      </w:r>
      <w:r w:rsidR="004C6523">
        <w:rPr>
          <w:rFonts w:cs="Arial"/>
          <w:noProof/>
          <w:color w:val="000000"/>
          <w:sz w:val="28"/>
          <w:szCs w:val="28"/>
          <w:lang w:val="de-CH"/>
        </w:rPr>
        <w:t xml:space="preserve">Dasselbe gilt für die Kantone. Die Kostenfolgen </w:t>
      </w:r>
      <w:r w:rsidR="00546FC0" w:rsidRPr="00F91494">
        <w:rPr>
          <w:rFonts w:cs="Arial"/>
          <w:noProof/>
          <w:color w:val="000000"/>
          <w:sz w:val="28"/>
          <w:szCs w:val="28"/>
          <w:lang w:val="de-CH"/>
        </w:rPr>
        <w:t xml:space="preserve">können heute </w:t>
      </w:r>
      <w:r w:rsidR="004C6523">
        <w:rPr>
          <w:rFonts w:cs="Arial"/>
          <w:noProof/>
          <w:color w:val="000000"/>
          <w:sz w:val="28"/>
          <w:szCs w:val="28"/>
          <w:lang w:val="de-CH"/>
        </w:rPr>
        <w:t xml:space="preserve">daher </w:t>
      </w:r>
      <w:r w:rsidR="00546FC0" w:rsidRPr="00F91494">
        <w:rPr>
          <w:rFonts w:cs="Arial"/>
          <w:noProof/>
          <w:color w:val="000000"/>
          <w:sz w:val="28"/>
          <w:szCs w:val="28"/>
          <w:lang w:val="de-CH"/>
        </w:rPr>
        <w:t>noch nicht beziffert werden.</w:t>
      </w:r>
      <w:r w:rsidR="00546FC0">
        <w:rPr>
          <w:rFonts w:cs="Arial"/>
          <w:noProof/>
          <w:color w:val="000000"/>
          <w:sz w:val="28"/>
          <w:szCs w:val="28"/>
          <w:lang w:val="de-CH"/>
        </w:rPr>
        <w:t xml:space="preserve"> </w:t>
      </w:r>
    </w:p>
    <w:p w:rsidR="0013343A" w:rsidRDefault="0013343A" w:rsidP="0013343A">
      <w:pPr>
        <w:spacing w:line="360" w:lineRule="auto"/>
        <w:jc w:val="both"/>
        <w:rPr>
          <w:rFonts w:cs="Arial"/>
          <w:b/>
          <w:sz w:val="28"/>
          <w:szCs w:val="28"/>
          <w:lang w:val="de-CH"/>
        </w:rPr>
      </w:pPr>
    </w:p>
    <w:p w:rsidR="00842FDE" w:rsidRPr="00DB6786" w:rsidRDefault="00942636" w:rsidP="00842FDE">
      <w:pPr>
        <w:spacing w:line="360" w:lineRule="auto"/>
        <w:jc w:val="both"/>
        <w:rPr>
          <w:rFonts w:cs="Arial"/>
          <w:sz w:val="28"/>
          <w:szCs w:val="28"/>
          <w:lang w:val="de-CH"/>
        </w:rPr>
      </w:pPr>
      <w:r>
        <w:rPr>
          <w:rFonts w:cs="Arial"/>
          <w:noProof/>
          <w:sz w:val="28"/>
          <w:szCs w:val="28"/>
          <w:lang w:eastAsia="fr-CH"/>
        </w:rPr>
        <w:pict>
          <v:shape id="_x0000_s1035" type="#_x0000_t202" style="position:absolute;left:0;text-align:left;margin-left:380.2pt;margin-top:2.5pt;width:112.8pt;height:77.45pt;z-index:251667456">
            <v:textbox style="mso-next-textbox:#_x0000_s1035">
              <w:txbxContent>
                <w:p w:rsidR="0013343A" w:rsidRPr="00DB6786" w:rsidRDefault="0013343A" w:rsidP="0013343A">
                  <w:pPr>
                    <w:rPr>
                      <w:lang w:val="de-CH"/>
                    </w:rPr>
                  </w:pPr>
                  <w:r>
                    <w:rPr>
                      <w:lang w:val="de-CH"/>
                    </w:rPr>
                    <w:t>Mehr Handlungsspielraum, mehr Entscheidungsfreiheit für Familien</w:t>
                  </w:r>
                </w:p>
              </w:txbxContent>
            </v:textbox>
          </v:shape>
        </w:pict>
      </w:r>
      <w:r w:rsidR="00842FDE" w:rsidRPr="00684048">
        <w:rPr>
          <w:rFonts w:cs="Arial"/>
          <w:sz w:val="28"/>
          <w:szCs w:val="28"/>
          <w:lang w:val="de-CH"/>
        </w:rPr>
        <w:t xml:space="preserve">Der Verfassungsartikel </w:t>
      </w:r>
      <w:r w:rsidR="00842FDE" w:rsidRPr="00684048">
        <w:rPr>
          <w:rFonts w:cs="Arial"/>
          <w:b/>
          <w:sz w:val="28"/>
          <w:szCs w:val="28"/>
          <w:lang w:val="de-CH"/>
        </w:rPr>
        <w:t xml:space="preserve">gibt den Familien mehr Handlungsspielraum und </w:t>
      </w:r>
      <w:r w:rsidR="00334F60" w:rsidRPr="00684048">
        <w:rPr>
          <w:rFonts w:cs="Arial"/>
          <w:b/>
          <w:sz w:val="28"/>
          <w:szCs w:val="28"/>
          <w:lang w:val="de-CH"/>
        </w:rPr>
        <w:t>Freiheit</w:t>
      </w:r>
      <w:r w:rsidR="00334F60" w:rsidRPr="00684048">
        <w:rPr>
          <w:rFonts w:cs="Arial"/>
          <w:sz w:val="28"/>
          <w:szCs w:val="28"/>
          <w:lang w:val="de-CH"/>
        </w:rPr>
        <w:t xml:space="preserve"> beim Entscheid, </w:t>
      </w:r>
      <w:r w:rsidR="008D77FC" w:rsidRPr="00684048">
        <w:rPr>
          <w:rFonts w:cs="Arial"/>
          <w:sz w:val="28"/>
          <w:szCs w:val="28"/>
          <w:lang w:val="de-CH"/>
        </w:rPr>
        <w:t xml:space="preserve">wie sie sich das Engagement </w:t>
      </w:r>
      <w:r w:rsidR="00334F60" w:rsidRPr="00684048">
        <w:rPr>
          <w:rFonts w:cs="Arial"/>
          <w:sz w:val="28"/>
          <w:szCs w:val="28"/>
          <w:lang w:val="de-CH"/>
        </w:rPr>
        <w:t xml:space="preserve">im Beruf und in der Familie </w:t>
      </w:r>
      <w:r w:rsidR="008D77FC" w:rsidRPr="00684048">
        <w:rPr>
          <w:rFonts w:cs="Arial"/>
          <w:sz w:val="28"/>
          <w:szCs w:val="28"/>
          <w:lang w:val="de-CH"/>
        </w:rPr>
        <w:t>aufteilen</w:t>
      </w:r>
      <w:r w:rsidR="00842FDE" w:rsidRPr="00684048">
        <w:rPr>
          <w:rFonts w:cs="Arial"/>
          <w:sz w:val="28"/>
          <w:szCs w:val="28"/>
          <w:lang w:val="de-CH"/>
        </w:rPr>
        <w:t xml:space="preserve">. </w:t>
      </w:r>
      <w:r w:rsidR="00073BCC" w:rsidRPr="00684048">
        <w:rPr>
          <w:rFonts w:cs="Arial"/>
          <w:sz w:val="28"/>
          <w:szCs w:val="28"/>
          <w:lang w:val="de-CH"/>
        </w:rPr>
        <w:t xml:space="preserve">Jene Eltern, die eine externe Betreuung in Anspruch nehmen </w:t>
      </w:r>
      <w:r w:rsidR="00073BCC" w:rsidRPr="00684048">
        <w:rPr>
          <w:rFonts w:cs="Arial"/>
          <w:b/>
          <w:sz w:val="28"/>
          <w:szCs w:val="28"/>
          <w:lang w:val="de-CH"/>
        </w:rPr>
        <w:t>wollen</w:t>
      </w:r>
      <w:r w:rsidR="00073BCC" w:rsidRPr="00684048">
        <w:rPr>
          <w:rFonts w:cs="Arial"/>
          <w:sz w:val="28"/>
          <w:szCs w:val="28"/>
          <w:lang w:val="de-CH"/>
        </w:rPr>
        <w:t>, können nur wirklich frei entscheiden, wenn es auch genügend Betreuungsplätze gibt.</w:t>
      </w:r>
      <w:r w:rsidR="00684048" w:rsidRPr="00684048">
        <w:rPr>
          <w:rFonts w:cs="Arial"/>
          <w:sz w:val="28"/>
          <w:szCs w:val="28"/>
          <w:lang w:val="de-CH"/>
        </w:rPr>
        <w:t xml:space="preserve"> </w:t>
      </w:r>
      <w:r w:rsidR="00842FDE" w:rsidRPr="00684048">
        <w:rPr>
          <w:rFonts w:cs="Arial"/>
          <w:sz w:val="28"/>
          <w:szCs w:val="28"/>
          <w:lang w:val="de-CH"/>
        </w:rPr>
        <w:t xml:space="preserve">Die </w:t>
      </w:r>
      <w:r w:rsidR="00842FDE" w:rsidRPr="00684048">
        <w:rPr>
          <w:rFonts w:cs="Arial"/>
          <w:b/>
          <w:sz w:val="28"/>
          <w:szCs w:val="28"/>
          <w:lang w:val="de-CH"/>
        </w:rPr>
        <w:t>Eltern entscheiden</w:t>
      </w:r>
      <w:r w:rsidR="00842FDE" w:rsidRPr="00684048">
        <w:rPr>
          <w:rFonts w:cs="Arial"/>
          <w:sz w:val="28"/>
          <w:szCs w:val="28"/>
          <w:lang w:val="de-CH"/>
        </w:rPr>
        <w:t xml:space="preserve"> selbstverständlich </w:t>
      </w:r>
      <w:r w:rsidR="00842FDE" w:rsidRPr="00684048">
        <w:rPr>
          <w:rFonts w:cs="Arial"/>
          <w:b/>
          <w:sz w:val="28"/>
          <w:szCs w:val="28"/>
          <w:lang w:val="de-CH"/>
        </w:rPr>
        <w:t>weiterhin allein</w:t>
      </w:r>
      <w:r w:rsidR="00842FDE" w:rsidRPr="00684048">
        <w:rPr>
          <w:rFonts w:cs="Arial"/>
          <w:sz w:val="28"/>
          <w:szCs w:val="28"/>
          <w:lang w:val="de-CH"/>
        </w:rPr>
        <w:t xml:space="preserve">, ob sie </w:t>
      </w:r>
      <w:r w:rsidR="008D77FC" w:rsidRPr="00684048">
        <w:rPr>
          <w:rFonts w:cs="Arial"/>
          <w:sz w:val="28"/>
          <w:szCs w:val="28"/>
          <w:lang w:val="de-CH"/>
        </w:rPr>
        <w:t xml:space="preserve">vollständig selber zu </w:t>
      </w:r>
      <w:r w:rsidR="00842FDE" w:rsidRPr="00684048">
        <w:rPr>
          <w:rFonts w:cs="Arial"/>
          <w:sz w:val="28"/>
          <w:szCs w:val="28"/>
          <w:lang w:val="de-CH"/>
        </w:rPr>
        <w:t>ihre</w:t>
      </w:r>
      <w:r w:rsidR="008D77FC" w:rsidRPr="00684048">
        <w:rPr>
          <w:rFonts w:cs="Arial"/>
          <w:sz w:val="28"/>
          <w:szCs w:val="28"/>
          <w:lang w:val="de-CH"/>
        </w:rPr>
        <w:t>n</w:t>
      </w:r>
      <w:r w:rsidR="00842FDE" w:rsidRPr="00684048">
        <w:rPr>
          <w:rFonts w:cs="Arial"/>
          <w:sz w:val="28"/>
          <w:szCs w:val="28"/>
          <w:lang w:val="de-CH"/>
        </w:rPr>
        <w:t xml:space="preserve"> Kinder</w:t>
      </w:r>
      <w:r w:rsidR="008D77FC" w:rsidRPr="00684048">
        <w:rPr>
          <w:rFonts w:cs="Arial"/>
          <w:sz w:val="28"/>
          <w:szCs w:val="28"/>
          <w:lang w:val="de-CH"/>
        </w:rPr>
        <w:t>n schauen, oder ob sie sie teilweise</w:t>
      </w:r>
      <w:r w:rsidR="00842FDE" w:rsidRPr="00684048">
        <w:rPr>
          <w:rFonts w:cs="Arial"/>
          <w:sz w:val="28"/>
          <w:szCs w:val="28"/>
          <w:lang w:val="de-CH"/>
        </w:rPr>
        <w:t xml:space="preserve"> ausser Haus betreuen lassen</w:t>
      </w:r>
      <w:r w:rsidR="00684048">
        <w:rPr>
          <w:rFonts w:cs="Arial"/>
          <w:sz w:val="28"/>
          <w:szCs w:val="28"/>
          <w:lang w:val="de-CH"/>
        </w:rPr>
        <w:t>.</w:t>
      </w:r>
    </w:p>
    <w:p w:rsidR="00842FDE" w:rsidRDefault="00842FDE" w:rsidP="00842FDE">
      <w:pPr>
        <w:pStyle w:val="StandardBund"/>
        <w:spacing w:line="360" w:lineRule="auto"/>
        <w:jc w:val="both"/>
        <w:rPr>
          <w:rFonts w:cs="Arial"/>
          <w:b/>
          <w:sz w:val="28"/>
          <w:szCs w:val="28"/>
          <w:lang w:val="de-CH"/>
        </w:rPr>
      </w:pPr>
    </w:p>
    <w:p w:rsidR="00842FDE" w:rsidRPr="00522901" w:rsidRDefault="00942636" w:rsidP="00842FDE">
      <w:pPr>
        <w:spacing w:line="360" w:lineRule="auto"/>
        <w:jc w:val="both"/>
        <w:rPr>
          <w:rFonts w:cs="Arial"/>
          <w:sz w:val="28"/>
          <w:szCs w:val="28"/>
          <w:lang w:val="de-CH"/>
        </w:rPr>
      </w:pPr>
      <w:r>
        <w:rPr>
          <w:rFonts w:cs="Arial"/>
          <w:noProof/>
          <w:sz w:val="28"/>
          <w:szCs w:val="28"/>
          <w:lang w:eastAsia="fr-CH"/>
        </w:rPr>
        <w:pict>
          <v:shape id="_x0000_s1040" type="#_x0000_t202" style="position:absolute;left:0;text-align:left;margin-left:380.2pt;margin-top:5.65pt;width:112.8pt;height:57.05pt;z-index:251672576">
            <v:textbox>
              <w:txbxContent>
                <w:p w:rsidR="0013343A" w:rsidRPr="00DB6786" w:rsidRDefault="0013343A" w:rsidP="0013343A">
                  <w:pPr>
                    <w:rPr>
                      <w:lang w:val="de-CH"/>
                    </w:rPr>
                  </w:pPr>
                  <w:r>
                    <w:rPr>
                      <w:lang w:val="de-CH"/>
                    </w:rPr>
                    <w:t>Gleichstellung der Geschlechter verbessern</w:t>
                  </w:r>
                </w:p>
              </w:txbxContent>
            </v:textbox>
          </v:shape>
        </w:pict>
      </w:r>
      <w:r w:rsidR="00AB096B">
        <w:rPr>
          <w:rFonts w:cs="Arial"/>
          <w:sz w:val="28"/>
          <w:szCs w:val="28"/>
          <w:lang w:val="de-CH"/>
        </w:rPr>
        <w:t xml:space="preserve">Wenn Familie und Beruf sich besser koordinieren lassen, so erleichtert dies </w:t>
      </w:r>
      <w:r w:rsidR="00684048">
        <w:rPr>
          <w:rFonts w:cs="Arial"/>
          <w:sz w:val="28"/>
          <w:szCs w:val="28"/>
          <w:lang w:val="de-CH"/>
        </w:rPr>
        <w:t>vor allem den Frauen –</w:t>
      </w:r>
      <w:r w:rsidR="00842FDE">
        <w:rPr>
          <w:rFonts w:cs="Arial"/>
          <w:sz w:val="28"/>
          <w:szCs w:val="28"/>
          <w:lang w:val="de-CH"/>
        </w:rPr>
        <w:t xml:space="preserve"> </w:t>
      </w:r>
      <w:r w:rsidR="00842FDE" w:rsidRPr="00DB6786">
        <w:rPr>
          <w:rFonts w:cs="Arial"/>
          <w:sz w:val="28"/>
          <w:szCs w:val="28"/>
          <w:lang w:val="de-CH"/>
        </w:rPr>
        <w:t xml:space="preserve">aber auch </w:t>
      </w:r>
      <w:r w:rsidR="00842FDE">
        <w:rPr>
          <w:rFonts w:cs="Arial"/>
          <w:sz w:val="28"/>
          <w:szCs w:val="28"/>
          <w:lang w:val="de-CH"/>
        </w:rPr>
        <w:t xml:space="preserve">den </w:t>
      </w:r>
      <w:r w:rsidR="00684048">
        <w:rPr>
          <w:rFonts w:cs="Arial"/>
          <w:sz w:val="28"/>
          <w:szCs w:val="28"/>
          <w:lang w:val="de-CH"/>
        </w:rPr>
        <w:t>Männern –</w:t>
      </w:r>
      <w:r w:rsidR="00842FDE" w:rsidRPr="00DB6786">
        <w:rPr>
          <w:rFonts w:cs="Arial"/>
          <w:sz w:val="28"/>
          <w:szCs w:val="28"/>
          <w:lang w:val="de-CH"/>
        </w:rPr>
        <w:t xml:space="preserve"> sich sowohl im Beruf als auch in der Familie </w:t>
      </w:r>
      <w:r w:rsidR="00842FDE">
        <w:rPr>
          <w:rFonts w:cs="Arial"/>
          <w:sz w:val="28"/>
          <w:szCs w:val="28"/>
          <w:lang w:val="de-CH"/>
        </w:rPr>
        <w:t>einzusetzen</w:t>
      </w:r>
      <w:r w:rsidR="00842FDE" w:rsidRPr="00DB6786">
        <w:rPr>
          <w:rFonts w:cs="Arial"/>
          <w:sz w:val="28"/>
          <w:szCs w:val="28"/>
          <w:lang w:val="de-CH"/>
        </w:rPr>
        <w:t xml:space="preserve">. </w:t>
      </w:r>
      <w:r w:rsidR="00842FDE">
        <w:rPr>
          <w:rFonts w:cs="Arial"/>
          <w:sz w:val="28"/>
          <w:szCs w:val="28"/>
          <w:lang w:val="de-CH"/>
        </w:rPr>
        <w:t xml:space="preserve">Dies bringt die </w:t>
      </w:r>
      <w:r w:rsidR="00842FDE" w:rsidRPr="00C20C33">
        <w:rPr>
          <w:rFonts w:cs="Arial"/>
          <w:b/>
          <w:sz w:val="28"/>
          <w:szCs w:val="28"/>
          <w:lang w:val="de-CH"/>
        </w:rPr>
        <w:t xml:space="preserve">Gleichstellung </w:t>
      </w:r>
      <w:r w:rsidR="00AB096B">
        <w:rPr>
          <w:rFonts w:cs="Arial"/>
          <w:b/>
          <w:sz w:val="28"/>
          <w:szCs w:val="28"/>
          <w:lang w:val="de-CH"/>
        </w:rPr>
        <w:t xml:space="preserve">der Geschlechter </w:t>
      </w:r>
      <w:r w:rsidR="00842FDE">
        <w:rPr>
          <w:rFonts w:cs="Arial"/>
          <w:sz w:val="28"/>
          <w:szCs w:val="28"/>
          <w:lang w:val="de-CH"/>
        </w:rPr>
        <w:t xml:space="preserve">einen guten Schritt weiter. </w:t>
      </w:r>
    </w:p>
    <w:p w:rsidR="00842FDE" w:rsidRDefault="00842FDE" w:rsidP="00842FDE">
      <w:pPr>
        <w:spacing w:line="360" w:lineRule="auto"/>
        <w:jc w:val="both"/>
        <w:rPr>
          <w:rFonts w:cs="Arial"/>
          <w:b/>
          <w:sz w:val="28"/>
          <w:szCs w:val="28"/>
          <w:lang w:val="de-CH"/>
        </w:rPr>
      </w:pPr>
    </w:p>
    <w:p w:rsidR="00842FDE" w:rsidRPr="00522901" w:rsidRDefault="00942636" w:rsidP="00842FDE">
      <w:pPr>
        <w:pStyle w:val="StandardBund"/>
        <w:spacing w:line="360" w:lineRule="auto"/>
        <w:jc w:val="both"/>
        <w:rPr>
          <w:rFonts w:cs="Arial"/>
          <w:color w:val="000000"/>
          <w:sz w:val="28"/>
          <w:szCs w:val="28"/>
          <w:lang w:val="de-CH"/>
        </w:rPr>
      </w:pPr>
      <w:r w:rsidRPr="00942636">
        <w:rPr>
          <w:rFonts w:cs="Arial"/>
          <w:noProof/>
          <w:sz w:val="28"/>
          <w:szCs w:val="28"/>
          <w:lang w:eastAsia="fr-CH"/>
        </w:rPr>
        <w:pict>
          <v:shape id="_x0000_s1041" type="#_x0000_t202" style="position:absolute;left:0;text-align:left;margin-left:380.2pt;margin-top:3.4pt;width:106.65pt;height:57.05pt;z-index:251673600">
            <v:textbox style="mso-next-textbox:#_x0000_s1041">
              <w:txbxContent>
                <w:p w:rsidR="0013343A" w:rsidRPr="00DB6786" w:rsidRDefault="0013343A" w:rsidP="0013343A">
                  <w:pPr>
                    <w:rPr>
                      <w:lang w:val="de-CH"/>
                    </w:rPr>
                  </w:pPr>
                  <w:r>
                    <w:rPr>
                      <w:lang w:val="de-CH"/>
                    </w:rPr>
                    <w:t>Wirtschaft stärken und Wohlstand sichern</w:t>
                  </w:r>
                </w:p>
              </w:txbxContent>
            </v:textbox>
          </v:shape>
        </w:pict>
      </w:r>
      <w:r w:rsidR="00842FDE">
        <w:rPr>
          <w:rFonts w:cs="Arial"/>
          <w:color w:val="000000"/>
          <w:sz w:val="28"/>
          <w:szCs w:val="28"/>
          <w:lang w:val="de-CH"/>
        </w:rPr>
        <w:t>U</w:t>
      </w:r>
      <w:r w:rsidR="00842FDE" w:rsidRPr="00DB6786">
        <w:rPr>
          <w:rFonts w:cs="Arial"/>
          <w:color w:val="000000"/>
          <w:sz w:val="28"/>
          <w:szCs w:val="28"/>
          <w:lang w:val="de-CH"/>
        </w:rPr>
        <w:t xml:space="preserve">nsere </w:t>
      </w:r>
      <w:r w:rsidR="00842FDE">
        <w:rPr>
          <w:rFonts w:cs="Arial"/>
          <w:color w:val="000000"/>
          <w:sz w:val="28"/>
          <w:szCs w:val="28"/>
          <w:lang w:val="de-CH"/>
        </w:rPr>
        <w:t>W</w:t>
      </w:r>
      <w:r w:rsidR="00842FDE" w:rsidRPr="00DB6786">
        <w:rPr>
          <w:rFonts w:cs="Arial"/>
          <w:color w:val="000000"/>
          <w:sz w:val="28"/>
          <w:szCs w:val="28"/>
          <w:lang w:val="de-CH"/>
        </w:rPr>
        <w:t>irtschaft</w:t>
      </w:r>
      <w:r w:rsidR="00842FDE">
        <w:rPr>
          <w:rFonts w:cs="Arial"/>
          <w:color w:val="000000"/>
          <w:sz w:val="28"/>
          <w:szCs w:val="28"/>
          <w:lang w:val="de-CH"/>
        </w:rPr>
        <w:t xml:space="preserve"> verliert wertvolle Fachkräfte, wenn</w:t>
      </w:r>
      <w:r w:rsidR="00842FDE" w:rsidRPr="00DB6786">
        <w:rPr>
          <w:rFonts w:cs="Arial"/>
          <w:color w:val="000000"/>
          <w:sz w:val="28"/>
          <w:szCs w:val="28"/>
          <w:lang w:val="de-CH"/>
        </w:rPr>
        <w:t xml:space="preserve"> sich oft gut ausgebildete </w:t>
      </w:r>
      <w:r w:rsidR="00842FDE">
        <w:rPr>
          <w:rFonts w:cs="Arial"/>
          <w:color w:val="000000"/>
          <w:sz w:val="28"/>
          <w:szCs w:val="28"/>
          <w:lang w:val="de-CH"/>
        </w:rPr>
        <w:t>Mütter</w:t>
      </w:r>
      <w:r w:rsidR="00842FDE" w:rsidRPr="00DB6786">
        <w:rPr>
          <w:rFonts w:cs="Arial"/>
          <w:color w:val="000000"/>
          <w:sz w:val="28"/>
          <w:szCs w:val="28"/>
          <w:lang w:val="de-CH"/>
        </w:rPr>
        <w:t xml:space="preserve"> </w:t>
      </w:r>
      <w:r w:rsidR="00842FDE">
        <w:rPr>
          <w:rFonts w:cs="Arial"/>
          <w:color w:val="000000"/>
          <w:sz w:val="28"/>
          <w:szCs w:val="28"/>
          <w:lang w:val="de-CH"/>
        </w:rPr>
        <w:t>entgegen ihrem Wunsch</w:t>
      </w:r>
      <w:r w:rsidR="00842FDE" w:rsidRPr="00DB6786">
        <w:rPr>
          <w:rFonts w:cs="Arial"/>
          <w:color w:val="000000"/>
          <w:sz w:val="28"/>
          <w:szCs w:val="28"/>
          <w:lang w:val="de-CH"/>
        </w:rPr>
        <w:t xml:space="preserve"> ganz oder teilweise aus dem Erwerbsleben zurückziehen</w:t>
      </w:r>
      <w:r w:rsidR="00842FDE">
        <w:rPr>
          <w:rFonts w:cs="Arial"/>
          <w:color w:val="000000"/>
          <w:sz w:val="28"/>
          <w:szCs w:val="28"/>
          <w:lang w:val="de-CH"/>
        </w:rPr>
        <w:t xml:space="preserve">. </w:t>
      </w:r>
      <w:r w:rsidR="00842FDE" w:rsidRPr="00DB6786">
        <w:rPr>
          <w:rFonts w:cs="Arial"/>
          <w:color w:val="000000"/>
          <w:sz w:val="28"/>
          <w:szCs w:val="28"/>
          <w:lang w:val="de-CH"/>
        </w:rPr>
        <w:t xml:space="preserve">Die </w:t>
      </w:r>
      <w:r w:rsidR="00842FDE" w:rsidRPr="00C20C33">
        <w:rPr>
          <w:rFonts w:cs="Arial"/>
          <w:b/>
          <w:color w:val="000000"/>
          <w:sz w:val="28"/>
          <w:szCs w:val="28"/>
          <w:lang w:val="de-CH"/>
        </w:rPr>
        <w:t>Investitionen in die Ausbildung</w:t>
      </w:r>
      <w:r w:rsidR="00842FDE" w:rsidRPr="00DB6786">
        <w:rPr>
          <w:rFonts w:cs="Arial"/>
          <w:color w:val="000000"/>
          <w:sz w:val="28"/>
          <w:szCs w:val="28"/>
          <w:lang w:val="de-CH"/>
        </w:rPr>
        <w:t xml:space="preserve"> der Frauen sollen sich </w:t>
      </w:r>
      <w:r w:rsidR="00842FDE" w:rsidRPr="00C20C33">
        <w:rPr>
          <w:rFonts w:cs="Arial"/>
          <w:b/>
          <w:color w:val="000000"/>
          <w:sz w:val="28"/>
          <w:szCs w:val="28"/>
          <w:lang w:val="de-CH"/>
        </w:rPr>
        <w:t>lohnen</w:t>
      </w:r>
      <w:r w:rsidR="00842FDE" w:rsidRPr="00DB6786">
        <w:rPr>
          <w:rFonts w:cs="Arial"/>
          <w:color w:val="000000"/>
          <w:sz w:val="28"/>
          <w:szCs w:val="28"/>
          <w:lang w:val="de-CH"/>
        </w:rPr>
        <w:t xml:space="preserve">. </w:t>
      </w:r>
      <w:r w:rsidR="00F93033">
        <w:rPr>
          <w:rFonts w:cs="Arial"/>
          <w:color w:val="000000"/>
          <w:sz w:val="28"/>
          <w:szCs w:val="28"/>
          <w:lang w:val="de-CH"/>
        </w:rPr>
        <w:t xml:space="preserve">Zudem </w:t>
      </w:r>
      <w:r w:rsidR="00F93033" w:rsidRPr="00F93033">
        <w:rPr>
          <w:rFonts w:cs="Arial"/>
          <w:b/>
          <w:color w:val="000000"/>
          <w:sz w:val="28"/>
          <w:szCs w:val="28"/>
          <w:lang w:val="de-CH"/>
        </w:rPr>
        <w:t>fehlen</w:t>
      </w:r>
      <w:r w:rsidR="00F93033">
        <w:rPr>
          <w:rFonts w:cs="Arial"/>
          <w:color w:val="000000"/>
          <w:sz w:val="28"/>
          <w:szCs w:val="28"/>
          <w:lang w:val="de-CH"/>
        </w:rPr>
        <w:t xml:space="preserve"> den</w:t>
      </w:r>
      <w:r w:rsidR="00842FDE" w:rsidRPr="00DB6786">
        <w:rPr>
          <w:rFonts w:cs="Arial"/>
          <w:color w:val="000000"/>
          <w:sz w:val="28"/>
          <w:szCs w:val="28"/>
          <w:lang w:val="de-CH"/>
        </w:rPr>
        <w:t xml:space="preserve"> Schweizer Unternehmen </w:t>
      </w:r>
      <w:r w:rsidR="00842FDE" w:rsidRPr="00C20C33">
        <w:rPr>
          <w:rFonts w:cs="Arial"/>
          <w:b/>
          <w:color w:val="000000"/>
          <w:sz w:val="28"/>
          <w:szCs w:val="28"/>
          <w:lang w:val="de-CH"/>
        </w:rPr>
        <w:t>Fachkräfte</w:t>
      </w:r>
      <w:r w:rsidR="00842FDE" w:rsidRPr="00DB6786">
        <w:rPr>
          <w:rFonts w:cs="Arial"/>
          <w:color w:val="000000"/>
          <w:sz w:val="28"/>
          <w:szCs w:val="28"/>
          <w:lang w:val="de-CH"/>
        </w:rPr>
        <w:t xml:space="preserve">. Deshalb </w:t>
      </w:r>
      <w:r w:rsidR="00842FDE">
        <w:rPr>
          <w:rFonts w:cs="Arial"/>
          <w:color w:val="000000"/>
          <w:sz w:val="28"/>
          <w:szCs w:val="28"/>
          <w:lang w:val="de-CH"/>
        </w:rPr>
        <w:t xml:space="preserve">ist es wichtig, dass auch Mütter </w:t>
      </w:r>
      <w:r w:rsidR="00842FDE" w:rsidRPr="00DB6786">
        <w:rPr>
          <w:rFonts w:cs="Arial"/>
          <w:color w:val="000000"/>
          <w:sz w:val="28"/>
          <w:szCs w:val="28"/>
          <w:lang w:val="de-CH"/>
        </w:rPr>
        <w:t>ihre Arbeitskraft</w:t>
      </w:r>
      <w:r w:rsidR="00F93033">
        <w:rPr>
          <w:rFonts w:cs="Arial"/>
          <w:color w:val="000000"/>
          <w:sz w:val="28"/>
          <w:szCs w:val="28"/>
          <w:lang w:val="de-CH"/>
        </w:rPr>
        <w:t xml:space="preserve"> und Kompetenz</w:t>
      </w:r>
      <w:r w:rsidR="00842FDE" w:rsidRPr="00DB6786">
        <w:rPr>
          <w:rFonts w:cs="Arial"/>
          <w:color w:val="000000"/>
          <w:sz w:val="28"/>
          <w:szCs w:val="28"/>
          <w:lang w:val="de-CH"/>
        </w:rPr>
        <w:t xml:space="preserve"> in der Wirtschaft einsetzen. </w:t>
      </w:r>
      <w:r w:rsidR="00842FDE">
        <w:rPr>
          <w:rFonts w:cs="Arial"/>
          <w:color w:val="000000"/>
          <w:sz w:val="28"/>
          <w:szCs w:val="28"/>
          <w:lang w:val="de-CH"/>
        </w:rPr>
        <w:t xml:space="preserve">Eine </w:t>
      </w:r>
      <w:r w:rsidR="00842FDE" w:rsidRPr="00C20C33">
        <w:rPr>
          <w:rFonts w:cs="Arial"/>
          <w:b/>
          <w:color w:val="000000"/>
          <w:sz w:val="28"/>
          <w:szCs w:val="28"/>
          <w:lang w:val="de-CH"/>
        </w:rPr>
        <w:t>hohe Erwerbsbeteiligung</w:t>
      </w:r>
      <w:r w:rsidR="00842FDE" w:rsidRPr="00DB6786">
        <w:rPr>
          <w:rFonts w:cs="Arial"/>
          <w:color w:val="000000"/>
          <w:sz w:val="28"/>
          <w:szCs w:val="28"/>
          <w:lang w:val="de-CH"/>
        </w:rPr>
        <w:t xml:space="preserve"> </w:t>
      </w:r>
      <w:r w:rsidR="00842FDE">
        <w:rPr>
          <w:rFonts w:cs="Arial"/>
          <w:color w:val="000000"/>
          <w:sz w:val="28"/>
          <w:szCs w:val="28"/>
          <w:lang w:val="de-CH"/>
        </w:rPr>
        <w:t xml:space="preserve">löst im Übrigen </w:t>
      </w:r>
      <w:r w:rsidR="00842FDE" w:rsidRPr="00DB6786">
        <w:rPr>
          <w:rFonts w:cs="Arial"/>
          <w:color w:val="000000"/>
          <w:sz w:val="28"/>
          <w:szCs w:val="28"/>
          <w:lang w:val="de-CH"/>
        </w:rPr>
        <w:t xml:space="preserve">auch mehr Steuererträge und mehr </w:t>
      </w:r>
      <w:r w:rsidR="00842FDE" w:rsidRPr="00C20C33">
        <w:rPr>
          <w:rFonts w:cs="Arial"/>
          <w:b/>
          <w:color w:val="000000"/>
          <w:sz w:val="28"/>
          <w:szCs w:val="28"/>
          <w:lang w:val="de-CH"/>
        </w:rPr>
        <w:t>Beiträge an unsere Sozialwerke</w:t>
      </w:r>
      <w:r w:rsidR="00842FDE" w:rsidRPr="00DB6786">
        <w:rPr>
          <w:rFonts w:cs="Arial"/>
          <w:color w:val="000000"/>
          <w:sz w:val="28"/>
          <w:szCs w:val="28"/>
          <w:lang w:val="de-CH"/>
        </w:rPr>
        <w:t xml:space="preserve"> </w:t>
      </w:r>
      <w:r w:rsidR="00842FDE">
        <w:rPr>
          <w:rFonts w:cs="Arial"/>
          <w:color w:val="000000"/>
          <w:sz w:val="28"/>
          <w:szCs w:val="28"/>
          <w:lang w:val="de-CH"/>
        </w:rPr>
        <w:t>aus</w:t>
      </w:r>
      <w:r w:rsidR="00842FDE" w:rsidRPr="00DB6786">
        <w:rPr>
          <w:rFonts w:cs="Arial"/>
          <w:color w:val="000000"/>
          <w:sz w:val="28"/>
          <w:szCs w:val="28"/>
          <w:lang w:val="de-CH"/>
        </w:rPr>
        <w:t>.</w:t>
      </w:r>
    </w:p>
    <w:p w:rsidR="00842FDE" w:rsidRPr="00522901" w:rsidRDefault="00842FDE" w:rsidP="00842FDE">
      <w:pPr>
        <w:pStyle w:val="StandardBund"/>
        <w:spacing w:line="360" w:lineRule="auto"/>
        <w:jc w:val="both"/>
        <w:rPr>
          <w:rFonts w:cs="Arial"/>
          <w:color w:val="000000"/>
          <w:sz w:val="28"/>
          <w:szCs w:val="28"/>
          <w:lang w:val="de-CH"/>
        </w:rPr>
      </w:pPr>
    </w:p>
    <w:p w:rsidR="00842FDE" w:rsidRPr="00522901" w:rsidRDefault="00942636" w:rsidP="00842FDE">
      <w:pPr>
        <w:pStyle w:val="StandardBund"/>
        <w:spacing w:line="360" w:lineRule="auto"/>
        <w:jc w:val="both"/>
        <w:rPr>
          <w:rFonts w:cs="Arial"/>
          <w:color w:val="000000"/>
          <w:sz w:val="28"/>
          <w:szCs w:val="28"/>
          <w:lang w:val="de-CH"/>
        </w:rPr>
      </w:pPr>
      <w:r>
        <w:rPr>
          <w:rFonts w:cs="Arial"/>
          <w:noProof/>
          <w:color w:val="000000"/>
          <w:sz w:val="28"/>
          <w:szCs w:val="28"/>
          <w:lang w:eastAsia="fr-CH"/>
        </w:rPr>
        <w:pict>
          <v:shape id="_x0000_s1042" type="#_x0000_t202" style="position:absolute;left:0;text-align:left;margin-left:376.8pt;margin-top:3.6pt;width:103.3pt;height:47.5pt;z-index:251674624">
            <v:textbox style="mso-next-textbox:#_x0000_s1042">
              <w:txbxContent>
                <w:p w:rsidR="0013343A" w:rsidRPr="00DB6786" w:rsidRDefault="0013343A" w:rsidP="0013343A">
                  <w:pPr>
                    <w:rPr>
                      <w:lang w:val="de-CH"/>
                    </w:rPr>
                  </w:pPr>
                  <w:r>
                    <w:rPr>
                      <w:lang w:val="de-CH"/>
                    </w:rPr>
                    <w:t>Familienarmut bekämpfen</w:t>
                  </w:r>
                </w:p>
              </w:txbxContent>
            </v:textbox>
          </v:shape>
        </w:pict>
      </w:r>
      <w:r w:rsidR="00842FDE" w:rsidRPr="00DB6786">
        <w:rPr>
          <w:rFonts w:cs="Arial"/>
          <w:noProof/>
          <w:color w:val="000000"/>
          <w:sz w:val="28"/>
          <w:szCs w:val="28"/>
          <w:lang w:val="de-CH" w:eastAsia="en-US"/>
        </w:rPr>
        <w:t xml:space="preserve">Viele Familien sind auf das Einkommen beider Eltern angewiesen. </w:t>
      </w:r>
      <w:r w:rsidR="00842FDE">
        <w:rPr>
          <w:rFonts w:cs="Arial"/>
          <w:noProof/>
          <w:color w:val="000000"/>
          <w:sz w:val="28"/>
          <w:szCs w:val="28"/>
          <w:lang w:val="de-CH" w:eastAsia="en-US"/>
        </w:rPr>
        <w:t>Gerade al</w:t>
      </w:r>
      <w:r w:rsidR="00842FDE" w:rsidRPr="00DB6786">
        <w:rPr>
          <w:rFonts w:cs="Arial"/>
          <w:noProof/>
          <w:color w:val="000000"/>
          <w:sz w:val="28"/>
          <w:szCs w:val="28"/>
          <w:lang w:val="de-CH" w:eastAsia="en-US"/>
        </w:rPr>
        <w:t xml:space="preserve">leinerziehende </w:t>
      </w:r>
      <w:r w:rsidR="00842FDE">
        <w:rPr>
          <w:rFonts w:cs="Arial"/>
          <w:noProof/>
          <w:color w:val="000000"/>
          <w:sz w:val="28"/>
          <w:szCs w:val="28"/>
          <w:lang w:val="de-CH" w:eastAsia="en-US"/>
        </w:rPr>
        <w:t xml:space="preserve">Mütter </w:t>
      </w:r>
      <w:r w:rsidR="00842FDE" w:rsidRPr="00DB6786">
        <w:rPr>
          <w:rFonts w:cs="Arial"/>
          <w:noProof/>
          <w:color w:val="000000"/>
          <w:sz w:val="28"/>
          <w:szCs w:val="28"/>
          <w:lang w:val="de-CH" w:eastAsia="en-US"/>
        </w:rPr>
        <w:t xml:space="preserve">haben häufig gar keine andere </w:t>
      </w:r>
      <w:r w:rsidR="00684048">
        <w:rPr>
          <w:rFonts w:cs="Arial"/>
          <w:noProof/>
          <w:color w:val="000000"/>
          <w:sz w:val="28"/>
          <w:szCs w:val="28"/>
          <w:lang w:val="de-CH" w:eastAsia="en-US"/>
        </w:rPr>
        <w:t xml:space="preserve">Wahl, als zu arbeiten. Alimente </w:t>
      </w:r>
      <w:r w:rsidR="00842FDE" w:rsidRPr="00DB6786">
        <w:rPr>
          <w:rFonts w:cs="Arial"/>
          <w:noProof/>
          <w:color w:val="000000"/>
          <w:sz w:val="28"/>
          <w:szCs w:val="28"/>
          <w:lang w:val="de-CH" w:eastAsia="en-US"/>
        </w:rPr>
        <w:t xml:space="preserve">– die </w:t>
      </w:r>
      <w:r w:rsidR="00842FDE">
        <w:rPr>
          <w:rFonts w:cs="Arial"/>
          <w:noProof/>
          <w:color w:val="000000"/>
          <w:sz w:val="28"/>
          <w:szCs w:val="28"/>
          <w:lang w:val="de-CH" w:eastAsia="en-US"/>
        </w:rPr>
        <w:t>nicht immer</w:t>
      </w:r>
      <w:r w:rsidR="00842FDE" w:rsidRPr="00DB6786">
        <w:rPr>
          <w:rFonts w:cs="Arial"/>
          <w:noProof/>
          <w:color w:val="000000"/>
          <w:sz w:val="28"/>
          <w:szCs w:val="28"/>
          <w:lang w:val="de-CH" w:eastAsia="en-US"/>
        </w:rPr>
        <w:t xml:space="preserve"> bezahlt werden</w:t>
      </w:r>
      <w:r w:rsidR="00684048">
        <w:rPr>
          <w:rFonts w:cs="Arial"/>
          <w:noProof/>
          <w:color w:val="000000"/>
          <w:sz w:val="28"/>
          <w:szCs w:val="28"/>
          <w:lang w:val="de-CH" w:eastAsia="en-US"/>
        </w:rPr>
        <w:t xml:space="preserve"> </w:t>
      </w:r>
      <w:r w:rsidR="00842FDE" w:rsidRPr="00DB6786">
        <w:rPr>
          <w:rFonts w:cs="Arial"/>
          <w:noProof/>
          <w:color w:val="000000"/>
          <w:sz w:val="28"/>
          <w:szCs w:val="28"/>
          <w:lang w:val="de-CH" w:eastAsia="en-US"/>
        </w:rPr>
        <w:t xml:space="preserve">– reichen in den meisten Fällen nicht aus, um den Lebensunterhalt zu sichern. Alleinerziehende mit ihren Kindern sind, wie auch Familien mit vielen Kindern, besonders gefährdet, in Armut zu geraten. Können diese Eltern </w:t>
      </w:r>
      <w:r w:rsidR="00842FDE">
        <w:rPr>
          <w:rFonts w:cs="Arial"/>
          <w:noProof/>
          <w:color w:val="000000"/>
          <w:sz w:val="28"/>
          <w:szCs w:val="28"/>
          <w:lang w:val="de-CH" w:eastAsia="en-US"/>
        </w:rPr>
        <w:t>arbeiten</w:t>
      </w:r>
      <w:r w:rsidR="00842FDE" w:rsidRPr="00DB6786">
        <w:rPr>
          <w:rFonts w:cs="Arial"/>
          <w:noProof/>
          <w:color w:val="000000"/>
          <w:sz w:val="28"/>
          <w:szCs w:val="28"/>
          <w:lang w:val="de-CH" w:eastAsia="en-US"/>
        </w:rPr>
        <w:t xml:space="preserve"> oder eine</w:t>
      </w:r>
      <w:r w:rsidR="00842FDE">
        <w:rPr>
          <w:rFonts w:cs="Arial"/>
          <w:noProof/>
          <w:color w:val="000000"/>
          <w:sz w:val="28"/>
          <w:szCs w:val="28"/>
          <w:lang w:val="de-CH" w:eastAsia="en-US"/>
        </w:rPr>
        <w:t xml:space="preserve"> </w:t>
      </w:r>
      <w:r w:rsidR="00842FDE" w:rsidRPr="00DB6786">
        <w:rPr>
          <w:rFonts w:cs="Arial"/>
          <w:noProof/>
          <w:color w:val="000000"/>
          <w:sz w:val="28"/>
          <w:szCs w:val="28"/>
          <w:lang w:val="de-CH" w:eastAsia="en-US"/>
        </w:rPr>
        <w:t xml:space="preserve">Ausbildung </w:t>
      </w:r>
      <w:r w:rsidR="00842FDE">
        <w:rPr>
          <w:rFonts w:cs="Arial"/>
          <w:noProof/>
          <w:color w:val="000000"/>
          <w:sz w:val="28"/>
          <w:szCs w:val="28"/>
          <w:lang w:val="de-CH" w:eastAsia="en-US"/>
        </w:rPr>
        <w:t>machen</w:t>
      </w:r>
      <w:r w:rsidR="00842FDE" w:rsidRPr="00DB6786">
        <w:rPr>
          <w:rFonts w:cs="Arial"/>
          <w:noProof/>
          <w:color w:val="000000"/>
          <w:sz w:val="28"/>
          <w:szCs w:val="28"/>
          <w:lang w:val="de-CH" w:eastAsia="en-US"/>
        </w:rPr>
        <w:t xml:space="preserve">, so können sie ihre </w:t>
      </w:r>
      <w:r w:rsidR="00842FDE" w:rsidRPr="005359E7">
        <w:rPr>
          <w:rFonts w:cs="Arial"/>
          <w:b/>
          <w:noProof/>
          <w:color w:val="000000"/>
          <w:sz w:val="28"/>
          <w:szCs w:val="28"/>
          <w:lang w:val="de-CH" w:eastAsia="en-US"/>
        </w:rPr>
        <w:t>Einkommenssituation aus eigener Kraft verbessern</w:t>
      </w:r>
      <w:r w:rsidR="00842FDE" w:rsidRPr="00DB6786">
        <w:rPr>
          <w:rFonts w:cs="Arial"/>
          <w:noProof/>
          <w:color w:val="000000"/>
          <w:sz w:val="28"/>
          <w:szCs w:val="28"/>
          <w:lang w:val="de-CH" w:eastAsia="en-US"/>
        </w:rPr>
        <w:t xml:space="preserve">. Auf diese Weise wird </w:t>
      </w:r>
      <w:r w:rsidR="00842FDE" w:rsidRPr="00367E5D">
        <w:rPr>
          <w:rFonts w:cs="Arial"/>
          <w:b/>
          <w:noProof/>
          <w:color w:val="000000"/>
          <w:sz w:val="28"/>
          <w:szCs w:val="28"/>
          <w:lang w:val="de-CH" w:eastAsia="en-US"/>
        </w:rPr>
        <w:t>Familienarmut wirksam bekämpft</w:t>
      </w:r>
      <w:r w:rsidR="00842FDE" w:rsidRPr="00DB6786">
        <w:rPr>
          <w:rFonts w:cs="Arial"/>
          <w:noProof/>
          <w:color w:val="000000"/>
          <w:sz w:val="28"/>
          <w:szCs w:val="28"/>
          <w:lang w:val="de-CH" w:eastAsia="en-US"/>
        </w:rPr>
        <w:t>.</w:t>
      </w:r>
    </w:p>
    <w:p w:rsidR="00842FDE" w:rsidRDefault="00842FDE" w:rsidP="00842FDE">
      <w:pPr>
        <w:spacing w:line="360" w:lineRule="auto"/>
        <w:jc w:val="both"/>
        <w:rPr>
          <w:rFonts w:cs="Arial"/>
          <w:b/>
          <w:sz w:val="28"/>
          <w:szCs w:val="28"/>
          <w:lang w:val="de-CH"/>
        </w:rPr>
      </w:pPr>
    </w:p>
    <w:p w:rsidR="00842FDE" w:rsidRPr="00522901" w:rsidRDefault="00842FDE" w:rsidP="00842FDE">
      <w:pPr>
        <w:pStyle w:val="StandardBund"/>
        <w:spacing w:line="360" w:lineRule="auto"/>
        <w:jc w:val="both"/>
        <w:rPr>
          <w:rFonts w:cs="Arial"/>
          <w:color w:val="000000"/>
          <w:sz w:val="28"/>
          <w:szCs w:val="28"/>
          <w:lang w:val="de-CH"/>
        </w:rPr>
      </w:pPr>
      <w:r>
        <w:rPr>
          <w:rFonts w:cs="Arial"/>
          <w:color w:val="000000"/>
          <w:sz w:val="28"/>
          <w:szCs w:val="28"/>
          <w:lang w:val="de-CH"/>
        </w:rPr>
        <w:t xml:space="preserve">Ein </w:t>
      </w:r>
      <w:r w:rsidRPr="005359E7">
        <w:rPr>
          <w:rFonts w:cs="Arial"/>
          <w:b/>
          <w:color w:val="000000"/>
          <w:sz w:val="28"/>
          <w:szCs w:val="28"/>
          <w:lang w:val="de-CH"/>
        </w:rPr>
        <w:t>JA zum Verfassungsartikel</w:t>
      </w:r>
      <w:r>
        <w:rPr>
          <w:rFonts w:cs="Arial"/>
          <w:color w:val="000000"/>
          <w:sz w:val="28"/>
          <w:szCs w:val="28"/>
          <w:lang w:val="de-CH"/>
        </w:rPr>
        <w:t xml:space="preserve"> am 3. März ist ein </w:t>
      </w:r>
      <w:r w:rsidRPr="005359E7">
        <w:rPr>
          <w:rFonts w:cs="Arial"/>
          <w:b/>
          <w:color w:val="000000"/>
          <w:sz w:val="28"/>
          <w:szCs w:val="28"/>
          <w:lang w:val="de-CH"/>
        </w:rPr>
        <w:t>JA zu</w:t>
      </w:r>
      <w:r>
        <w:rPr>
          <w:rFonts w:cs="Arial"/>
          <w:b/>
          <w:color w:val="000000"/>
          <w:sz w:val="28"/>
          <w:szCs w:val="28"/>
          <w:lang w:val="de-CH"/>
        </w:rPr>
        <w:t xml:space="preserve"> starken</w:t>
      </w:r>
      <w:r w:rsidRPr="005359E7">
        <w:rPr>
          <w:rFonts w:cs="Arial"/>
          <w:b/>
          <w:color w:val="000000"/>
          <w:sz w:val="28"/>
          <w:szCs w:val="28"/>
          <w:lang w:val="de-CH"/>
        </w:rPr>
        <w:t xml:space="preserve"> Familie</w:t>
      </w:r>
      <w:r>
        <w:rPr>
          <w:rFonts w:cs="Arial"/>
          <w:b/>
          <w:color w:val="000000"/>
          <w:sz w:val="28"/>
          <w:szCs w:val="28"/>
          <w:lang w:val="de-CH"/>
        </w:rPr>
        <w:t>n</w:t>
      </w:r>
      <w:r w:rsidR="00684048">
        <w:rPr>
          <w:rFonts w:cs="Arial"/>
          <w:color w:val="000000"/>
          <w:sz w:val="28"/>
          <w:szCs w:val="28"/>
          <w:lang w:val="de-CH"/>
        </w:rPr>
        <w:t>.</w:t>
      </w:r>
      <w:r>
        <w:rPr>
          <w:rFonts w:cs="Arial"/>
          <w:color w:val="000000"/>
          <w:sz w:val="28"/>
          <w:szCs w:val="28"/>
          <w:lang w:val="de-CH"/>
        </w:rPr>
        <w:t xml:space="preserve"> Die Verfassungsgrundlage würdigt ihre </w:t>
      </w:r>
      <w:r>
        <w:rPr>
          <w:rFonts w:cs="Arial"/>
          <w:color w:val="000000"/>
          <w:sz w:val="28"/>
          <w:szCs w:val="28"/>
          <w:lang w:val="de-CH"/>
        </w:rPr>
        <w:lastRenderedPageBreak/>
        <w:t>zentrale Bedeutung für unsere Gesellschaft, trägt ihren heutigen Bedürfnissen Rechnung</w:t>
      </w:r>
      <w:r w:rsidR="009E6C15">
        <w:rPr>
          <w:rFonts w:cs="Arial"/>
          <w:color w:val="000000"/>
          <w:sz w:val="28"/>
          <w:szCs w:val="28"/>
          <w:lang w:val="de-CH"/>
        </w:rPr>
        <w:t>,</w:t>
      </w:r>
      <w:r>
        <w:rPr>
          <w:rFonts w:cs="Arial"/>
          <w:color w:val="000000"/>
          <w:sz w:val="28"/>
          <w:szCs w:val="28"/>
          <w:lang w:val="de-CH"/>
        </w:rPr>
        <w:t xml:space="preserve"> und sie stärkt die Wirtschaft.</w:t>
      </w:r>
    </w:p>
    <w:sectPr w:rsidR="00842FDE" w:rsidRPr="00522901" w:rsidSect="00C7368D">
      <w:headerReference w:type="even" r:id="rId8"/>
      <w:headerReference w:type="default" r:id="rId9"/>
      <w:footerReference w:type="even" r:id="rId10"/>
      <w:footerReference w:type="default" r:id="rId11"/>
      <w:headerReference w:type="first" r:id="rId12"/>
      <w:footerReference w:type="first" r:id="rId13"/>
      <w:pgSz w:w="11906" w:h="16838" w:code="9"/>
      <w:pgMar w:top="2552" w:right="2835" w:bottom="1134" w:left="1701"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D0" w:rsidRDefault="00C42DD0">
      <w:r>
        <w:separator/>
      </w:r>
    </w:p>
  </w:endnote>
  <w:endnote w:type="continuationSeparator" w:id="0">
    <w:p w:rsidR="00C42DD0" w:rsidRDefault="00C42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D0" w:rsidRDefault="00942636">
    <w:pPr>
      <w:pStyle w:val="Fuzeile"/>
      <w:framePr w:wrap="around" w:vAnchor="text" w:hAnchor="margin" w:xAlign="right" w:y="1"/>
      <w:rPr>
        <w:rStyle w:val="Seitenzahl"/>
      </w:rPr>
    </w:pPr>
    <w:r>
      <w:rPr>
        <w:rStyle w:val="Seitenzahl"/>
      </w:rPr>
      <w:fldChar w:fldCharType="begin"/>
    </w:r>
    <w:r w:rsidR="00C42DD0">
      <w:rPr>
        <w:rStyle w:val="Seitenzahl"/>
      </w:rPr>
      <w:instrText xml:space="preserve">PAGE  </w:instrText>
    </w:r>
    <w:r>
      <w:rPr>
        <w:rStyle w:val="Seitenzahl"/>
      </w:rPr>
      <w:fldChar w:fldCharType="separate"/>
    </w:r>
    <w:r w:rsidR="00C42DD0">
      <w:rPr>
        <w:rStyle w:val="Seitenzahl"/>
      </w:rPr>
      <w:t>5</w:t>
    </w:r>
    <w:r>
      <w:rPr>
        <w:rStyle w:val="Seitenzahl"/>
      </w:rPr>
      <w:fldChar w:fldCharType="end"/>
    </w:r>
  </w:p>
  <w:p w:rsidR="00C42DD0" w:rsidRDefault="00C42DD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D0" w:rsidRDefault="00942636">
    <w:pPr>
      <w:pStyle w:val="Fuzeile"/>
      <w:framePr w:wrap="around" w:vAnchor="text" w:hAnchor="margin" w:xAlign="right" w:y="1"/>
      <w:rPr>
        <w:rStyle w:val="Seitenzahl"/>
      </w:rPr>
    </w:pPr>
    <w:r>
      <w:rPr>
        <w:rStyle w:val="Seitenzahl"/>
      </w:rPr>
      <w:fldChar w:fldCharType="begin"/>
    </w:r>
    <w:r w:rsidR="00C42DD0">
      <w:rPr>
        <w:rStyle w:val="Seitenzahl"/>
      </w:rPr>
      <w:instrText xml:space="preserve">PAGE  </w:instrText>
    </w:r>
    <w:r>
      <w:rPr>
        <w:rStyle w:val="Seitenzahl"/>
      </w:rPr>
      <w:fldChar w:fldCharType="separate"/>
    </w:r>
    <w:r w:rsidR="00265B4C">
      <w:rPr>
        <w:rStyle w:val="Seitenzahl"/>
      </w:rPr>
      <w:t>7</w:t>
    </w:r>
    <w:r>
      <w:rPr>
        <w:rStyle w:val="Seitenzahl"/>
      </w:rPr>
      <w:fldChar w:fldCharType="end"/>
    </w:r>
  </w:p>
  <w:tbl>
    <w:tblPr>
      <w:tblW w:w="9923" w:type="dxa"/>
      <w:tblLayout w:type="fixed"/>
      <w:tblCellMar>
        <w:left w:w="0" w:type="dxa"/>
        <w:right w:w="0" w:type="dxa"/>
      </w:tblCellMar>
      <w:tblLook w:val="01E0"/>
    </w:tblPr>
    <w:tblGrid>
      <w:gridCol w:w="4252"/>
      <w:gridCol w:w="4820"/>
      <w:gridCol w:w="397"/>
      <w:gridCol w:w="454"/>
    </w:tblGrid>
    <w:tr w:rsidR="00C42DD0">
      <w:trPr>
        <w:cantSplit/>
      </w:trPr>
      <w:tc>
        <w:tcPr>
          <w:tcW w:w="4252" w:type="dxa"/>
          <w:vAlign w:val="bottom"/>
        </w:tcPr>
        <w:p w:rsidR="00C42DD0" w:rsidRDefault="00C42DD0">
          <w:pPr>
            <w:pStyle w:val="Referenz"/>
            <w:ind w:right="360"/>
          </w:pPr>
        </w:p>
      </w:tc>
      <w:tc>
        <w:tcPr>
          <w:tcW w:w="4820" w:type="dxa"/>
          <w:vAlign w:val="bottom"/>
        </w:tcPr>
        <w:p w:rsidR="00C42DD0" w:rsidRDefault="00C42DD0">
          <w:pPr>
            <w:pStyle w:val="Referenz"/>
          </w:pPr>
        </w:p>
      </w:tc>
      <w:tc>
        <w:tcPr>
          <w:tcW w:w="397" w:type="dxa"/>
        </w:tcPr>
        <w:p w:rsidR="00C42DD0" w:rsidRDefault="00C42DD0">
          <w:pPr>
            <w:pStyle w:val="Referenz"/>
          </w:pPr>
        </w:p>
      </w:tc>
      <w:tc>
        <w:tcPr>
          <w:tcW w:w="454" w:type="dxa"/>
        </w:tcPr>
        <w:p w:rsidR="00C42DD0" w:rsidRDefault="00C42DD0">
          <w:pPr>
            <w:pStyle w:val="Referenz"/>
          </w:pPr>
        </w:p>
      </w:tc>
    </w:tr>
    <w:tr w:rsidR="00C42DD0">
      <w:trPr>
        <w:cantSplit/>
      </w:trPr>
      <w:tc>
        <w:tcPr>
          <w:tcW w:w="4252" w:type="dxa"/>
          <w:vAlign w:val="bottom"/>
        </w:tcPr>
        <w:p w:rsidR="00C42DD0" w:rsidRDefault="00C42DD0">
          <w:pPr>
            <w:pStyle w:val="Referenz"/>
          </w:pPr>
        </w:p>
      </w:tc>
      <w:tc>
        <w:tcPr>
          <w:tcW w:w="4820" w:type="dxa"/>
          <w:vAlign w:val="bottom"/>
        </w:tcPr>
        <w:p w:rsidR="00C42DD0" w:rsidRDefault="00C42DD0">
          <w:pPr>
            <w:pStyle w:val="Referenz"/>
          </w:pPr>
        </w:p>
      </w:tc>
      <w:tc>
        <w:tcPr>
          <w:tcW w:w="397" w:type="dxa"/>
        </w:tcPr>
        <w:p w:rsidR="00C42DD0" w:rsidRDefault="00C42DD0">
          <w:pPr>
            <w:pStyle w:val="Referenz"/>
          </w:pPr>
        </w:p>
      </w:tc>
      <w:tc>
        <w:tcPr>
          <w:tcW w:w="454" w:type="dxa"/>
        </w:tcPr>
        <w:p w:rsidR="00C42DD0" w:rsidRDefault="00C42DD0">
          <w:pPr>
            <w:pStyle w:val="Referenz"/>
          </w:pPr>
        </w:p>
      </w:tc>
    </w:tr>
    <w:tr w:rsidR="00C42DD0">
      <w:tblPrEx>
        <w:tblLook w:val="0000"/>
      </w:tblPrEx>
      <w:trPr>
        <w:gridAfter w:val="2"/>
        <w:wAfter w:w="851" w:type="dxa"/>
        <w:cantSplit/>
        <w:trHeight w:hRule="exact" w:val="510"/>
      </w:trPr>
      <w:tc>
        <w:tcPr>
          <w:tcW w:w="9072" w:type="dxa"/>
          <w:gridSpan w:val="2"/>
          <w:vAlign w:val="bottom"/>
        </w:tcPr>
        <w:p w:rsidR="00C42DD0" w:rsidRDefault="00942636">
          <w:pPr>
            <w:pStyle w:val="Fuzeile"/>
            <w:rPr>
              <w:lang w:val="en-US"/>
            </w:rPr>
          </w:pPr>
          <w:r>
            <w:fldChar w:fldCharType="begin"/>
          </w:r>
          <w:r w:rsidR="00C42DD0">
            <w:rPr>
              <w:lang w:val="en-US"/>
            </w:rPr>
            <w:instrText xml:space="preserve"> IF </w:instrText>
          </w:r>
          <w:r>
            <w:fldChar w:fldCharType="begin"/>
          </w:r>
          <w:r w:rsidR="00C42DD0">
            <w:instrText xml:space="preserve"> DOCPROPERTY "DocRef" \* MERGEFORMAT </w:instrText>
          </w:r>
          <w:r>
            <w:fldChar w:fldCharType="end"/>
          </w:r>
          <w:r w:rsidR="00C42DD0">
            <w:rPr>
              <w:lang w:val="en-US"/>
            </w:rPr>
            <w:instrText xml:space="preserve"> &lt;&gt; "" " / " "" \* MERGEFORMAT </w:instrText>
          </w:r>
          <w:r>
            <w:fldChar w:fldCharType="end"/>
          </w:r>
          <w:r>
            <w:fldChar w:fldCharType="begin"/>
          </w:r>
          <w:r w:rsidR="00C42DD0">
            <w:instrText xml:space="preserve"> DOCPROPERTY "DocRef" \* MERGEFORMAT </w:instrText>
          </w:r>
          <w:r>
            <w:fldChar w:fldCharType="end"/>
          </w:r>
        </w:p>
      </w:tc>
    </w:tr>
  </w:tbl>
  <w:p w:rsidR="00C42DD0" w:rsidRDefault="00C42DD0">
    <w:pPr>
      <w:pStyle w:val="Fuzeile"/>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D0" w:rsidRDefault="00C42DD0">
    <w:pPr>
      <w:pStyle w:val="Fuzeile"/>
      <w:tabs>
        <w:tab w:val="right" w:pos="9355"/>
      </w:tabs>
      <w:rPr>
        <w:lang w:val="de-CH"/>
      </w:rPr>
    </w:pPr>
    <w:r>
      <w:rPr>
        <w:lang w:val="de-CH"/>
      </w:rPr>
      <w:tab/>
    </w:r>
    <w:r w:rsidR="00942636">
      <w:rPr>
        <w:rStyle w:val="Seitenzahl"/>
      </w:rPr>
      <w:fldChar w:fldCharType="begin"/>
    </w:r>
    <w:r>
      <w:rPr>
        <w:rStyle w:val="Seitenzahl"/>
      </w:rPr>
      <w:instrText xml:space="preserve"> PAGE </w:instrText>
    </w:r>
    <w:r w:rsidR="00942636">
      <w:rPr>
        <w:rStyle w:val="Seitenzahl"/>
      </w:rPr>
      <w:fldChar w:fldCharType="separate"/>
    </w:r>
    <w:r w:rsidR="00265B4C">
      <w:rPr>
        <w:rStyle w:val="Seitenzahl"/>
      </w:rPr>
      <w:t>1</w:t>
    </w:r>
    <w:r w:rsidR="00942636">
      <w:rPr>
        <w:rStyle w:val="Seitenzahl"/>
      </w:rPr>
      <w:fldChar w:fldCharType="end"/>
    </w:r>
    <w:r>
      <w:rPr>
        <w:rStyle w:val="Seitenzahl"/>
      </w:rPr>
      <w:t>/</w:t>
    </w:r>
    <w:r w:rsidR="00942636">
      <w:rPr>
        <w:rStyle w:val="Seitenzahl"/>
      </w:rPr>
      <w:fldChar w:fldCharType="begin"/>
    </w:r>
    <w:r>
      <w:rPr>
        <w:rStyle w:val="Seitenzahl"/>
      </w:rPr>
      <w:instrText xml:space="preserve"> NUMPAGES </w:instrText>
    </w:r>
    <w:r w:rsidR="00942636">
      <w:rPr>
        <w:rStyle w:val="Seitenzahl"/>
      </w:rPr>
      <w:fldChar w:fldCharType="separate"/>
    </w:r>
    <w:r w:rsidR="00265B4C">
      <w:rPr>
        <w:rStyle w:val="Seitenzahl"/>
      </w:rPr>
      <w:t>3</w:t>
    </w:r>
    <w:r w:rsidR="00942636">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D0" w:rsidRDefault="00C42DD0">
      <w:r>
        <w:separator/>
      </w:r>
    </w:p>
  </w:footnote>
  <w:footnote w:type="continuationSeparator" w:id="0">
    <w:p w:rsidR="00C42DD0" w:rsidRDefault="00C42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71" w:rsidRDefault="00C62A7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71" w:rsidRDefault="00C62A7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851" w:type="dxa"/>
      <w:tblCellMar>
        <w:left w:w="0" w:type="dxa"/>
        <w:right w:w="0" w:type="dxa"/>
      </w:tblCellMar>
      <w:tblLook w:val="0000"/>
    </w:tblPr>
    <w:tblGrid>
      <w:gridCol w:w="5103"/>
      <w:gridCol w:w="4820"/>
    </w:tblGrid>
    <w:tr w:rsidR="00967493" w:rsidTr="00A153A3">
      <w:trPr>
        <w:cantSplit/>
        <w:trHeight w:val="1844"/>
      </w:trPr>
      <w:tc>
        <w:tcPr>
          <w:tcW w:w="5103" w:type="dxa"/>
          <w:tcBorders>
            <w:bottom w:val="nil"/>
          </w:tcBorders>
        </w:tcPr>
        <w:p w:rsidR="00967493" w:rsidRDefault="00967493" w:rsidP="00A153A3">
          <w:pPr>
            <w:spacing w:line="240" w:lineRule="auto"/>
            <w:ind w:left="284"/>
          </w:pPr>
          <w:r>
            <w:rPr>
              <w:noProof/>
              <w:lang w:eastAsia="fr-CH"/>
            </w:rPr>
            <w:drawing>
              <wp:inline distT="0" distB="0" distL="0" distR="0">
                <wp:extent cx="1975485" cy="509270"/>
                <wp:effectExtent l="19050" t="0" r="5715"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75485" cy="509270"/>
                        </a:xfrm>
                        <a:prstGeom prst="rect">
                          <a:avLst/>
                        </a:prstGeom>
                        <a:noFill/>
                        <a:ln w="9525">
                          <a:noFill/>
                          <a:miter lim="800000"/>
                          <a:headEnd/>
                          <a:tailEnd/>
                        </a:ln>
                      </pic:spPr>
                    </pic:pic>
                  </a:graphicData>
                </a:graphic>
              </wp:inline>
            </w:drawing>
          </w:r>
        </w:p>
      </w:tc>
      <w:tc>
        <w:tcPr>
          <w:tcW w:w="4820" w:type="dxa"/>
          <w:tcBorders>
            <w:bottom w:val="nil"/>
          </w:tcBorders>
        </w:tcPr>
        <w:p w:rsidR="00967493" w:rsidRPr="00967493" w:rsidRDefault="00967493" w:rsidP="00A153A3">
          <w:pPr>
            <w:pStyle w:val="KopfzeileDepartement"/>
            <w:rPr>
              <w:lang w:val="de-CH"/>
            </w:rPr>
          </w:pPr>
          <w:r w:rsidRPr="00967493">
            <w:rPr>
              <w:lang w:val="de-CH"/>
            </w:rPr>
            <w:t>Eidgenössisches Departement des Innern EDI</w:t>
          </w:r>
        </w:p>
        <w:p w:rsidR="00967493" w:rsidRPr="00967493" w:rsidRDefault="00967493" w:rsidP="00A153A3">
          <w:pPr>
            <w:pStyle w:val="KopfzeileFett"/>
            <w:rPr>
              <w:lang w:val="de-CH"/>
            </w:rPr>
          </w:pPr>
          <w:r w:rsidRPr="00967493">
            <w:rPr>
              <w:lang w:val="de-CH"/>
            </w:rPr>
            <w:t>Bundesamt für Sozialversicherungen BSV</w:t>
          </w:r>
        </w:p>
        <w:p w:rsidR="00967493" w:rsidRDefault="00967493" w:rsidP="00A153A3">
          <w:pPr>
            <w:pStyle w:val="Kopfzeile"/>
          </w:pPr>
          <w:r>
            <w:rPr>
              <w:lang w:val="de-DE"/>
            </w:rPr>
            <w:t>Kommunikation</w:t>
          </w:r>
        </w:p>
      </w:tc>
    </w:tr>
  </w:tbl>
  <w:p w:rsidR="00C42DD0" w:rsidRPr="00534053" w:rsidRDefault="00C42D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2E24B7C"/>
    <w:lvl w:ilvl="0">
      <w:start w:val="1"/>
      <w:numFmt w:val="bullet"/>
      <w:lvlText w:val=""/>
      <w:lvlJc w:val="left"/>
      <w:pPr>
        <w:tabs>
          <w:tab w:val="num" w:pos="360"/>
        </w:tabs>
        <w:ind w:left="360" w:hanging="360"/>
      </w:pPr>
      <w:rPr>
        <w:rFonts w:ascii="Symbol" w:hAnsi="Symbol" w:hint="default"/>
      </w:rPr>
    </w:lvl>
  </w:abstractNum>
  <w:abstractNum w:abstractNumId="1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E415FC"/>
    <w:multiLevelType w:val="hybridMultilevel"/>
    <w:tmpl w:val="16344910"/>
    <w:lvl w:ilvl="0" w:tplc="059A571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B45248"/>
    <w:multiLevelType w:val="hybridMultilevel"/>
    <w:tmpl w:val="CA0E0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1785B2E"/>
    <w:multiLevelType w:val="hybridMultilevel"/>
    <w:tmpl w:val="F1666752"/>
    <w:lvl w:ilvl="0" w:tplc="936E4BFE">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11EC40ED"/>
    <w:multiLevelType w:val="hybridMultilevel"/>
    <w:tmpl w:val="0226A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F12F67"/>
    <w:multiLevelType w:val="hybridMultilevel"/>
    <w:tmpl w:val="673C0522"/>
    <w:lvl w:ilvl="0" w:tplc="9604A2C6">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5D713D"/>
    <w:multiLevelType w:val="hybridMultilevel"/>
    <w:tmpl w:val="F9F60398"/>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2BFE6FE4"/>
    <w:multiLevelType w:val="hybridMultilevel"/>
    <w:tmpl w:val="9176F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nsid w:val="305723A7"/>
    <w:multiLevelType w:val="hybridMultilevel"/>
    <w:tmpl w:val="0ADE425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8C6E86"/>
    <w:multiLevelType w:val="hybridMultilevel"/>
    <w:tmpl w:val="E138D428"/>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33615499"/>
    <w:multiLevelType w:val="hybridMultilevel"/>
    <w:tmpl w:val="8990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78021E"/>
    <w:multiLevelType w:val="multilevel"/>
    <w:tmpl w:val="A198F09E"/>
    <w:lvl w:ilvl="0">
      <w:start w:val="1"/>
      <w:numFmt w:val="decimal"/>
      <w:lvlText w:val="%1."/>
      <w:lvlJc w:val="left"/>
      <w:pPr>
        <w:tabs>
          <w:tab w:val="num" w:pos="1276"/>
        </w:tabs>
        <w:ind w:left="1276" w:hanging="425"/>
      </w:pPr>
      <w:rPr>
        <w:rFonts w:ascii="Arial" w:hAnsi="Arial" w:cs="Arial" w:hint="default"/>
        <w:b w:val="0"/>
        <w:lang w:val="de-CH"/>
      </w:rPr>
    </w:lvl>
    <w:lvl w:ilvl="1">
      <w:start w:val="1"/>
      <w:numFmt w:val="decimal"/>
      <w:isLgl/>
      <w:lvlText w:val="%1.%2."/>
      <w:lvlJc w:val="left"/>
      <w:pPr>
        <w:ind w:left="1571" w:hanging="720"/>
      </w:pPr>
      <w:rPr>
        <w:rFonts w:hint="default"/>
        <w:b w:val="0"/>
        <w:color w:val="000000"/>
      </w:rPr>
    </w:lvl>
    <w:lvl w:ilvl="2">
      <w:start w:val="1"/>
      <w:numFmt w:val="decimal"/>
      <w:isLgl/>
      <w:lvlText w:val="%1.%2.%3."/>
      <w:lvlJc w:val="left"/>
      <w:pPr>
        <w:ind w:left="1571" w:hanging="720"/>
      </w:pPr>
      <w:rPr>
        <w:rFonts w:hint="default"/>
        <w:b/>
        <w:color w:val="000000"/>
      </w:rPr>
    </w:lvl>
    <w:lvl w:ilvl="3">
      <w:start w:val="1"/>
      <w:numFmt w:val="decimal"/>
      <w:isLgl/>
      <w:lvlText w:val="%1.%2.%3.%4."/>
      <w:lvlJc w:val="left"/>
      <w:pPr>
        <w:ind w:left="1931" w:hanging="1080"/>
      </w:pPr>
      <w:rPr>
        <w:rFonts w:hint="default"/>
        <w:b/>
        <w:color w:val="000000"/>
      </w:rPr>
    </w:lvl>
    <w:lvl w:ilvl="4">
      <w:start w:val="1"/>
      <w:numFmt w:val="decimal"/>
      <w:isLgl/>
      <w:lvlText w:val="%1.%2.%3.%4.%5."/>
      <w:lvlJc w:val="left"/>
      <w:pPr>
        <w:ind w:left="2291" w:hanging="1440"/>
      </w:pPr>
      <w:rPr>
        <w:rFonts w:hint="default"/>
        <w:b/>
        <w:color w:val="000000"/>
      </w:rPr>
    </w:lvl>
    <w:lvl w:ilvl="5">
      <w:start w:val="1"/>
      <w:numFmt w:val="decimal"/>
      <w:isLgl/>
      <w:lvlText w:val="%1.%2.%3.%4.%5.%6."/>
      <w:lvlJc w:val="left"/>
      <w:pPr>
        <w:ind w:left="2291" w:hanging="1440"/>
      </w:pPr>
      <w:rPr>
        <w:rFonts w:hint="default"/>
        <w:b/>
        <w:color w:val="000000"/>
      </w:rPr>
    </w:lvl>
    <w:lvl w:ilvl="6">
      <w:start w:val="1"/>
      <w:numFmt w:val="decimal"/>
      <w:isLgl/>
      <w:lvlText w:val="%1.%2.%3.%4.%5.%6.%7."/>
      <w:lvlJc w:val="left"/>
      <w:pPr>
        <w:ind w:left="2651" w:hanging="1800"/>
      </w:pPr>
      <w:rPr>
        <w:rFonts w:hint="default"/>
        <w:b/>
        <w:color w:val="000000"/>
      </w:rPr>
    </w:lvl>
    <w:lvl w:ilvl="7">
      <w:start w:val="1"/>
      <w:numFmt w:val="decimal"/>
      <w:isLgl/>
      <w:lvlText w:val="%1.%2.%3.%4.%5.%6.%7.%8."/>
      <w:lvlJc w:val="left"/>
      <w:pPr>
        <w:ind w:left="3011" w:hanging="2160"/>
      </w:pPr>
      <w:rPr>
        <w:rFonts w:hint="default"/>
        <w:b/>
        <w:color w:val="000000"/>
      </w:rPr>
    </w:lvl>
    <w:lvl w:ilvl="8">
      <w:start w:val="1"/>
      <w:numFmt w:val="decimal"/>
      <w:isLgl/>
      <w:lvlText w:val="%1.%2.%3.%4.%5.%6.%7.%8.%9."/>
      <w:lvlJc w:val="left"/>
      <w:pPr>
        <w:ind w:left="3011" w:hanging="2160"/>
      </w:pPr>
      <w:rPr>
        <w:rFonts w:hint="default"/>
        <w:b/>
        <w:color w:val="000000"/>
      </w:rPr>
    </w:lvl>
  </w:abstractNum>
  <w:abstractNum w:abstractNumId="27">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1D2137"/>
    <w:multiLevelType w:val="hybridMultilevel"/>
    <w:tmpl w:val="D56C3844"/>
    <w:lvl w:ilvl="0" w:tplc="1BFABE6C">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7002EB"/>
    <w:multiLevelType w:val="hybridMultilevel"/>
    <w:tmpl w:val="7FA42FD8"/>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64155496"/>
    <w:multiLevelType w:val="hybridMultilevel"/>
    <w:tmpl w:val="85E075D8"/>
    <w:lvl w:ilvl="0" w:tplc="AC387F9A">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F119CE"/>
    <w:multiLevelType w:val="hybridMultilevel"/>
    <w:tmpl w:val="BBA66332"/>
    <w:lvl w:ilvl="0" w:tplc="A474644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67A73EEC"/>
    <w:multiLevelType w:val="hybridMultilevel"/>
    <w:tmpl w:val="626C667E"/>
    <w:lvl w:ilvl="0" w:tplc="5DF88B0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6CAE1280"/>
    <w:multiLevelType w:val="multilevel"/>
    <w:tmpl w:val="2AC6400E"/>
    <w:lvl w:ilvl="0">
      <w:start w:val="5"/>
      <w:numFmt w:val="decimal"/>
      <w:lvlText w:val="%1."/>
      <w:lvlJc w:val="left"/>
      <w:pPr>
        <w:tabs>
          <w:tab w:val="num" w:pos="850"/>
        </w:tabs>
        <w:ind w:left="850" w:hanging="425"/>
      </w:pPr>
      <w:rPr>
        <w:rFonts w:ascii="Arial" w:hAnsi="Arial" w:cs="Arial" w:hint="default"/>
        <w:b w:val="0"/>
      </w:rPr>
    </w:lvl>
    <w:lvl w:ilvl="1">
      <w:start w:val="1"/>
      <w:numFmt w:val="decimal"/>
      <w:isLgl/>
      <w:lvlText w:val="%1.%2."/>
      <w:lvlJc w:val="left"/>
      <w:pPr>
        <w:ind w:left="1145" w:hanging="720"/>
      </w:pPr>
      <w:rPr>
        <w:rFonts w:hint="default"/>
        <w:b w:val="0"/>
        <w:color w:val="000000"/>
      </w:rPr>
    </w:lvl>
    <w:lvl w:ilvl="2">
      <w:start w:val="1"/>
      <w:numFmt w:val="decimal"/>
      <w:isLgl/>
      <w:lvlText w:val="%1.%2.%3."/>
      <w:lvlJc w:val="left"/>
      <w:pPr>
        <w:ind w:left="1145" w:hanging="720"/>
      </w:pPr>
      <w:rPr>
        <w:rFonts w:hint="default"/>
        <w:b/>
        <w:color w:val="000000"/>
      </w:rPr>
    </w:lvl>
    <w:lvl w:ilvl="3">
      <w:start w:val="1"/>
      <w:numFmt w:val="decimal"/>
      <w:isLgl/>
      <w:lvlText w:val="%1.%2.%3.%4."/>
      <w:lvlJc w:val="left"/>
      <w:pPr>
        <w:ind w:left="1505" w:hanging="1080"/>
      </w:pPr>
      <w:rPr>
        <w:rFonts w:hint="default"/>
        <w:b/>
        <w:color w:val="000000"/>
      </w:rPr>
    </w:lvl>
    <w:lvl w:ilvl="4">
      <w:start w:val="1"/>
      <w:numFmt w:val="decimal"/>
      <w:isLgl/>
      <w:lvlText w:val="%1.%2.%3.%4.%5."/>
      <w:lvlJc w:val="left"/>
      <w:pPr>
        <w:ind w:left="1865" w:hanging="1440"/>
      </w:pPr>
      <w:rPr>
        <w:rFonts w:hint="default"/>
        <w:b/>
        <w:color w:val="000000"/>
      </w:rPr>
    </w:lvl>
    <w:lvl w:ilvl="5">
      <w:start w:val="1"/>
      <w:numFmt w:val="decimal"/>
      <w:isLgl/>
      <w:lvlText w:val="%1.%2.%3.%4.%5.%6."/>
      <w:lvlJc w:val="left"/>
      <w:pPr>
        <w:ind w:left="1865" w:hanging="1440"/>
      </w:pPr>
      <w:rPr>
        <w:rFonts w:hint="default"/>
        <w:b/>
        <w:color w:val="000000"/>
      </w:rPr>
    </w:lvl>
    <w:lvl w:ilvl="6">
      <w:start w:val="1"/>
      <w:numFmt w:val="decimal"/>
      <w:isLgl/>
      <w:lvlText w:val="%1.%2.%3.%4.%5.%6.%7."/>
      <w:lvlJc w:val="left"/>
      <w:pPr>
        <w:ind w:left="2225" w:hanging="1800"/>
      </w:pPr>
      <w:rPr>
        <w:rFonts w:hint="default"/>
        <w:b/>
        <w:color w:val="000000"/>
      </w:rPr>
    </w:lvl>
    <w:lvl w:ilvl="7">
      <w:start w:val="1"/>
      <w:numFmt w:val="decimal"/>
      <w:isLgl/>
      <w:lvlText w:val="%1.%2.%3.%4.%5.%6.%7.%8."/>
      <w:lvlJc w:val="left"/>
      <w:pPr>
        <w:ind w:left="2585" w:hanging="2160"/>
      </w:pPr>
      <w:rPr>
        <w:rFonts w:hint="default"/>
        <w:b/>
        <w:color w:val="000000"/>
      </w:rPr>
    </w:lvl>
    <w:lvl w:ilvl="8">
      <w:start w:val="1"/>
      <w:numFmt w:val="decimal"/>
      <w:isLgl/>
      <w:lvlText w:val="%1.%2.%3.%4.%5.%6.%7.%8.%9."/>
      <w:lvlJc w:val="left"/>
      <w:pPr>
        <w:ind w:left="2585" w:hanging="2160"/>
      </w:pPr>
      <w:rPr>
        <w:rFonts w:hint="default"/>
        <w:b/>
        <w:color w:val="000000"/>
      </w:rPr>
    </w:lvl>
  </w:abstractNum>
  <w:abstractNum w:abstractNumId="35">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15572D"/>
    <w:multiLevelType w:val="hybridMultilevel"/>
    <w:tmpl w:val="0C821C44"/>
    <w:lvl w:ilvl="0" w:tplc="A2C032E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9"/>
  </w:num>
  <w:num w:numId="7">
    <w:abstractNumId w:val="18"/>
  </w:num>
  <w:num w:numId="8">
    <w:abstractNumId w:val="27"/>
  </w:num>
  <w:num w:numId="9">
    <w:abstractNumId w:val="38"/>
  </w:num>
  <w:num w:numId="10">
    <w:abstractNumId w:val="16"/>
  </w:num>
  <w:num w:numId="11">
    <w:abstractNumId w:val="25"/>
  </w:num>
  <w:num w:numId="12">
    <w:abstractNumId w:val="28"/>
  </w:num>
  <w:num w:numId="13">
    <w:abstractNumId w:val="35"/>
  </w:num>
  <w:num w:numId="14">
    <w:abstractNumId w:val="12"/>
  </w:num>
  <w:num w:numId="15">
    <w:abstractNumId w:val="37"/>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1"/>
  </w:num>
  <w:num w:numId="23">
    <w:abstractNumId w:val="21"/>
  </w:num>
  <w:num w:numId="24">
    <w:abstractNumId w:val="11"/>
  </w:num>
  <w:num w:numId="25">
    <w:abstractNumId w:val="17"/>
  </w:num>
  <w:num w:numId="26">
    <w:abstractNumId w:val="31"/>
  </w:num>
  <w:num w:numId="27">
    <w:abstractNumId w:val="29"/>
  </w:num>
  <w:num w:numId="28">
    <w:abstractNumId w:val="26"/>
  </w:num>
  <w:num w:numId="29">
    <w:abstractNumId w:val="13"/>
  </w:num>
  <w:num w:numId="30">
    <w:abstractNumId w:val="24"/>
  </w:num>
  <w:num w:numId="31">
    <w:abstractNumId w:val="30"/>
  </w:num>
  <w:num w:numId="32">
    <w:abstractNumId w:val="20"/>
  </w:num>
  <w:num w:numId="33">
    <w:abstractNumId w:val="22"/>
  </w:num>
  <w:num w:numId="34">
    <w:abstractNumId w:val="15"/>
  </w:num>
  <w:num w:numId="35">
    <w:abstractNumId w:val="14"/>
  </w:num>
  <w:num w:numId="36">
    <w:abstractNumId w:val="3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2"/>
  </w:num>
  <w:num w:numId="40">
    <w:abstractNumId w:val="36"/>
  </w:num>
  <w:num w:numId="41">
    <w:abstractNumId w:val="9"/>
  </w:num>
  <w:num w:numId="42">
    <w:abstractNumId w:val="19"/>
  </w:num>
  <w:num w:numId="43">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425"/>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19457"/>
  </w:hdrShapeDefaults>
  <w:footnotePr>
    <w:footnote w:id="-1"/>
    <w:footnote w:id="0"/>
  </w:footnotePr>
  <w:endnotePr>
    <w:endnote w:id="-1"/>
    <w:endnote w:id="0"/>
  </w:endnotePr>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C7368D"/>
    <w:rsid w:val="0000244F"/>
    <w:rsid w:val="0000792D"/>
    <w:rsid w:val="000118B0"/>
    <w:rsid w:val="00013DB1"/>
    <w:rsid w:val="000416F9"/>
    <w:rsid w:val="00046D37"/>
    <w:rsid w:val="00063B5E"/>
    <w:rsid w:val="00073BCC"/>
    <w:rsid w:val="00077CBB"/>
    <w:rsid w:val="00077E01"/>
    <w:rsid w:val="000A1581"/>
    <w:rsid w:val="000A4123"/>
    <w:rsid w:val="000A5254"/>
    <w:rsid w:val="000D5E73"/>
    <w:rsid w:val="000E065C"/>
    <w:rsid w:val="000F3442"/>
    <w:rsid w:val="00101210"/>
    <w:rsid w:val="00106A88"/>
    <w:rsid w:val="00110196"/>
    <w:rsid w:val="00110A81"/>
    <w:rsid w:val="00123E89"/>
    <w:rsid w:val="00132B5D"/>
    <w:rsid w:val="0013343A"/>
    <w:rsid w:val="001543F8"/>
    <w:rsid w:val="00156A4A"/>
    <w:rsid w:val="00161A42"/>
    <w:rsid w:val="001627A7"/>
    <w:rsid w:val="0016743F"/>
    <w:rsid w:val="001773A0"/>
    <w:rsid w:val="00193E0B"/>
    <w:rsid w:val="001954BC"/>
    <w:rsid w:val="001A0899"/>
    <w:rsid w:val="001A6C76"/>
    <w:rsid w:val="001B12C5"/>
    <w:rsid w:val="001F0214"/>
    <w:rsid w:val="002012E2"/>
    <w:rsid w:val="00212E41"/>
    <w:rsid w:val="002161F6"/>
    <w:rsid w:val="00231934"/>
    <w:rsid w:val="002426F6"/>
    <w:rsid w:val="002565CA"/>
    <w:rsid w:val="00265B4C"/>
    <w:rsid w:val="00283916"/>
    <w:rsid w:val="0028567A"/>
    <w:rsid w:val="00292EA4"/>
    <w:rsid w:val="002A4F09"/>
    <w:rsid w:val="002A7246"/>
    <w:rsid w:val="002A783A"/>
    <w:rsid w:val="002C2C6D"/>
    <w:rsid w:val="002E531F"/>
    <w:rsid w:val="002F024C"/>
    <w:rsid w:val="002F2FC6"/>
    <w:rsid w:val="002F4867"/>
    <w:rsid w:val="00324F6A"/>
    <w:rsid w:val="00333D16"/>
    <w:rsid w:val="0033470F"/>
    <w:rsid w:val="00334F60"/>
    <w:rsid w:val="00345AEC"/>
    <w:rsid w:val="0036018C"/>
    <w:rsid w:val="00365D46"/>
    <w:rsid w:val="00381C4D"/>
    <w:rsid w:val="003904D0"/>
    <w:rsid w:val="00395DBC"/>
    <w:rsid w:val="003C6999"/>
    <w:rsid w:val="003E2A8F"/>
    <w:rsid w:val="003E5D15"/>
    <w:rsid w:val="00400F77"/>
    <w:rsid w:val="00402777"/>
    <w:rsid w:val="0040471B"/>
    <w:rsid w:val="0041043F"/>
    <w:rsid w:val="00434A94"/>
    <w:rsid w:val="00441EFF"/>
    <w:rsid w:val="0046384D"/>
    <w:rsid w:val="00470FD9"/>
    <w:rsid w:val="00471400"/>
    <w:rsid w:val="00472957"/>
    <w:rsid w:val="00472EB9"/>
    <w:rsid w:val="004974A5"/>
    <w:rsid w:val="004A6FCF"/>
    <w:rsid w:val="004C2FAB"/>
    <w:rsid w:val="004C6523"/>
    <w:rsid w:val="004E3324"/>
    <w:rsid w:val="004E7D73"/>
    <w:rsid w:val="004F249A"/>
    <w:rsid w:val="00512B08"/>
    <w:rsid w:val="00513027"/>
    <w:rsid w:val="005202B1"/>
    <w:rsid w:val="00524C75"/>
    <w:rsid w:val="005262E9"/>
    <w:rsid w:val="00534053"/>
    <w:rsid w:val="00541ADB"/>
    <w:rsid w:val="00546FC0"/>
    <w:rsid w:val="00560504"/>
    <w:rsid w:val="00567910"/>
    <w:rsid w:val="00570EE6"/>
    <w:rsid w:val="005760C7"/>
    <w:rsid w:val="005815D5"/>
    <w:rsid w:val="00584176"/>
    <w:rsid w:val="0059533D"/>
    <w:rsid w:val="005A1E09"/>
    <w:rsid w:val="005A5D1A"/>
    <w:rsid w:val="005C1CD8"/>
    <w:rsid w:val="005C7D7B"/>
    <w:rsid w:val="005D1438"/>
    <w:rsid w:val="005E2F54"/>
    <w:rsid w:val="005E5CA7"/>
    <w:rsid w:val="0060034D"/>
    <w:rsid w:val="0061716F"/>
    <w:rsid w:val="00620165"/>
    <w:rsid w:val="00630C0D"/>
    <w:rsid w:val="0063559F"/>
    <w:rsid w:val="00684048"/>
    <w:rsid w:val="00686145"/>
    <w:rsid w:val="00692F55"/>
    <w:rsid w:val="0069634D"/>
    <w:rsid w:val="006D2015"/>
    <w:rsid w:val="006D2121"/>
    <w:rsid w:val="006D2B97"/>
    <w:rsid w:val="006E1331"/>
    <w:rsid w:val="006F1263"/>
    <w:rsid w:val="006F58EB"/>
    <w:rsid w:val="00700961"/>
    <w:rsid w:val="00710245"/>
    <w:rsid w:val="007302B8"/>
    <w:rsid w:val="00733513"/>
    <w:rsid w:val="0073463F"/>
    <w:rsid w:val="007740A3"/>
    <w:rsid w:val="00785356"/>
    <w:rsid w:val="007A20E5"/>
    <w:rsid w:val="007A4414"/>
    <w:rsid w:val="007D54FE"/>
    <w:rsid w:val="007E77B8"/>
    <w:rsid w:val="007F7386"/>
    <w:rsid w:val="00842FDE"/>
    <w:rsid w:val="00846420"/>
    <w:rsid w:val="0085179C"/>
    <w:rsid w:val="00851DBE"/>
    <w:rsid w:val="00865F73"/>
    <w:rsid w:val="00882DDC"/>
    <w:rsid w:val="0089152D"/>
    <w:rsid w:val="0089727C"/>
    <w:rsid w:val="008B0799"/>
    <w:rsid w:val="008D77FC"/>
    <w:rsid w:val="008E3BBE"/>
    <w:rsid w:val="008E66B9"/>
    <w:rsid w:val="008F498F"/>
    <w:rsid w:val="008F5DBF"/>
    <w:rsid w:val="008F71CF"/>
    <w:rsid w:val="00942636"/>
    <w:rsid w:val="009438C8"/>
    <w:rsid w:val="00951C1D"/>
    <w:rsid w:val="00961C00"/>
    <w:rsid w:val="0096289C"/>
    <w:rsid w:val="00967493"/>
    <w:rsid w:val="00973E6D"/>
    <w:rsid w:val="009826E4"/>
    <w:rsid w:val="00991CF5"/>
    <w:rsid w:val="009A71D3"/>
    <w:rsid w:val="009B2839"/>
    <w:rsid w:val="009B5150"/>
    <w:rsid w:val="009E6C15"/>
    <w:rsid w:val="009F5F95"/>
    <w:rsid w:val="009F61F1"/>
    <w:rsid w:val="009F7563"/>
    <w:rsid w:val="00A03C41"/>
    <w:rsid w:val="00A25CDF"/>
    <w:rsid w:val="00A42EBF"/>
    <w:rsid w:val="00A528A6"/>
    <w:rsid w:val="00A53A68"/>
    <w:rsid w:val="00A555EB"/>
    <w:rsid w:val="00A61242"/>
    <w:rsid w:val="00A81984"/>
    <w:rsid w:val="00AA2E60"/>
    <w:rsid w:val="00AB096B"/>
    <w:rsid w:val="00AB6B7E"/>
    <w:rsid w:val="00AB73CA"/>
    <w:rsid w:val="00AB7E4B"/>
    <w:rsid w:val="00AD149B"/>
    <w:rsid w:val="00AD4046"/>
    <w:rsid w:val="00AF4388"/>
    <w:rsid w:val="00B31CAD"/>
    <w:rsid w:val="00B335BF"/>
    <w:rsid w:val="00B43186"/>
    <w:rsid w:val="00B45048"/>
    <w:rsid w:val="00B451E8"/>
    <w:rsid w:val="00B50C3E"/>
    <w:rsid w:val="00B5619A"/>
    <w:rsid w:val="00B92716"/>
    <w:rsid w:val="00B96AE3"/>
    <w:rsid w:val="00BA171E"/>
    <w:rsid w:val="00BA55FD"/>
    <w:rsid w:val="00BC1578"/>
    <w:rsid w:val="00BC4E33"/>
    <w:rsid w:val="00BE5DC8"/>
    <w:rsid w:val="00BF37B5"/>
    <w:rsid w:val="00BF6528"/>
    <w:rsid w:val="00C004DA"/>
    <w:rsid w:val="00C145F2"/>
    <w:rsid w:val="00C227B8"/>
    <w:rsid w:val="00C42DD0"/>
    <w:rsid w:val="00C47133"/>
    <w:rsid w:val="00C5298F"/>
    <w:rsid w:val="00C62A71"/>
    <w:rsid w:val="00C65814"/>
    <w:rsid w:val="00C7368D"/>
    <w:rsid w:val="00C90387"/>
    <w:rsid w:val="00C9098B"/>
    <w:rsid w:val="00CA1596"/>
    <w:rsid w:val="00CA16FE"/>
    <w:rsid w:val="00CC173A"/>
    <w:rsid w:val="00CF73C0"/>
    <w:rsid w:val="00D05CED"/>
    <w:rsid w:val="00D1709E"/>
    <w:rsid w:val="00D208E0"/>
    <w:rsid w:val="00D36CEE"/>
    <w:rsid w:val="00D46424"/>
    <w:rsid w:val="00D5718A"/>
    <w:rsid w:val="00D579D1"/>
    <w:rsid w:val="00D65FDD"/>
    <w:rsid w:val="00D675BB"/>
    <w:rsid w:val="00D73862"/>
    <w:rsid w:val="00D92C16"/>
    <w:rsid w:val="00DA18B3"/>
    <w:rsid w:val="00DA67F4"/>
    <w:rsid w:val="00DA7BCD"/>
    <w:rsid w:val="00DD2EED"/>
    <w:rsid w:val="00DD796A"/>
    <w:rsid w:val="00DE1AE5"/>
    <w:rsid w:val="00E04D2C"/>
    <w:rsid w:val="00E31D4A"/>
    <w:rsid w:val="00E31FF1"/>
    <w:rsid w:val="00E40DAA"/>
    <w:rsid w:val="00E52536"/>
    <w:rsid w:val="00E65180"/>
    <w:rsid w:val="00E6711D"/>
    <w:rsid w:val="00E70332"/>
    <w:rsid w:val="00E7261F"/>
    <w:rsid w:val="00E8090C"/>
    <w:rsid w:val="00EA0CC6"/>
    <w:rsid w:val="00EA7995"/>
    <w:rsid w:val="00EB32F7"/>
    <w:rsid w:val="00EC032A"/>
    <w:rsid w:val="00ED3A53"/>
    <w:rsid w:val="00ED5A13"/>
    <w:rsid w:val="00EF5934"/>
    <w:rsid w:val="00F000C8"/>
    <w:rsid w:val="00F01795"/>
    <w:rsid w:val="00F10A3D"/>
    <w:rsid w:val="00F14136"/>
    <w:rsid w:val="00F2316C"/>
    <w:rsid w:val="00F32A9C"/>
    <w:rsid w:val="00F3719C"/>
    <w:rsid w:val="00F3795C"/>
    <w:rsid w:val="00F421C2"/>
    <w:rsid w:val="00F43D4E"/>
    <w:rsid w:val="00F53241"/>
    <w:rsid w:val="00F62037"/>
    <w:rsid w:val="00F70D22"/>
    <w:rsid w:val="00F8626A"/>
    <w:rsid w:val="00F93033"/>
    <w:rsid w:val="00F95D27"/>
    <w:rsid w:val="00F96F14"/>
    <w:rsid w:val="00FA5832"/>
    <w:rsid w:val="00FB52CC"/>
    <w:rsid w:val="00FE1243"/>
    <w:rsid w:val="00FF6D5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368D"/>
    <w:pPr>
      <w:spacing w:line="260" w:lineRule="atLeast"/>
    </w:pPr>
    <w:rPr>
      <w:rFonts w:ascii="Arial" w:hAnsi="Arial"/>
      <w:lang w:val="fr-CH"/>
    </w:rPr>
  </w:style>
  <w:style w:type="paragraph" w:styleId="berschrift1">
    <w:name w:val="heading 1"/>
    <w:basedOn w:val="Standard"/>
    <w:next w:val="Standard"/>
    <w:qFormat/>
    <w:rsid w:val="00C7368D"/>
    <w:pPr>
      <w:keepNext/>
      <w:numPr>
        <w:numId w:val="21"/>
      </w:numPr>
      <w:spacing w:line="360" w:lineRule="atLeast"/>
      <w:outlineLvl w:val="0"/>
    </w:pPr>
    <w:rPr>
      <w:b/>
      <w:kern w:val="32"/>
      <w:sz w:val="28"/>
    </w:rPr>
  </w:style>
  <w:style w:type="paragraph" w:styleId="berschrift2">
    <w:name w:val="heading 2"/>
    <w:basedOn w:val="Standard"/>
    <w:next w:val="Standard"/>
    <w:qFormat/>
    <w:rsid w:val="00C7368D"/>
    <w:pPr>
      <w:keepNext/>
      <w:numPr>
        <w:ilvl w:val="1"/>
        <w:numId w:val="22"/>
      </w:numPr>
      <w:outlineLvl w:val="1"/>
    </w:pPr>
    <w:rPr>
      <w:b/>
    </w:rPr>
  </w:style>
  <w:style w:type="paragraph" w:styleId="berschrift3">
    <w:name w:val="heading 3"/>
    <w:basedOn w:val="Standard"/>
    <w:next w:val="Standard"/>
    <w:qFormat/>
    <w:rsid w:val="00C7368D"/>
    <w:pPr>
      <w:keepNext/>
      <w:numPr>
        <w:ilvl w:val="2"/>
        <w:numId w:val="23"/>
      </w:numPr>
      <w:outlineLvl w:val="2"/>
    </w:pPr>
  </w:style>
  <w:style w:type="paragraph" w:styleId="berschrift4">
    <w:name w:val="heading 4"/>
    <w:basedOn w:val="Standard"/>
    <w:next w:val="Standard"/>
    <w:qFormat/>
    <w:rsid w:val="00C7368D"/>
    <w:pPr>
      <w:keepNext/>
      <w:outlineLvl w:val="3"/>
    </w:pPr>
    <w:rPr>
      <w:b/>
      <w:bCs/>
      <w:sz w:val="24"/>
      <w:szCs w:val="24"/>
      <w:lang w:eastAsia="en-US"/>
    </w:rPr>
  </w:style>
  <w:style w:type="paragraph" w:styleId="berschrift5">
    <w:name w:val="heading 5"/>
    <w:basedOn w:val="Standard"/>
    <w:next w:val="Standard"/>
    <w:qFormat/>
    <w:rsid w:val="00C7368D"/>
    <w:pPr>
      <w:spacing w:before="240" w:after="60"/>
      <w:outlineLvl w:val="4"/>
    </w:pPr>
    <w:rPr>
      <w:b/>
      <w:bCs/>
      <w:i/>
      <w:iCs/>
      <w:sz w:val="26"/>
      <w:szCs w:val="26"/>
    </w:rPr>
  </w:style>
  <w:style w:type="paragraph" w:styleId="berschrift6">
    <w:name w:val="heading 6"/>
    <w:basedOn w:val="Standard"/>
    <w:next w:val="Standard"/>
    <w:qFormat/>
    <w:rsid w:val="00C7368D"/>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7368D"/>
    <w:pPr>
      <w:spacing w:before="240" w:after="60"/>
      <w:outlineLvl w:val="6"/>
    </w:pPr>
    <w:rPr>
      <w:rFonts w:ascii="Times New Roman" w:hAnsi="Times New Roman"/>
      <w:sz w:val="24"/>
      <w:szCs w:val="24"/>
    </w:rPr>
  </w:style>
  <w:style w:type="paragraph" w:styleId="berschrift8">
    <w:name w:val="heading 8"/>
    <w:basedOn w:val="Standard"/>
    <w:next w:val="Standard"/>
    <w:qFormat/>
    <w:rsid w:val="00C7368D"/>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C7368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C7368D"/>
    <w:pPr>
      <w:ind w:left="425" w:hanging="425"/>
    </w:pPr>
  </w:style>
  <w:style w:type="paragraph" w:styleId="Aufzhlungszeichen">
    <w:name w:val="List Bullet"/>
    <w:basedOn w:val="Standard"/>
    <w:rsid w:val="00C7368D"/>
    <w:pPr>
      <w:numPr>
        <w:numId w:val="1"/>
      </w:numPr>
    </w:pPr>
  </w:style>
  <w:style w:type="paragraph" w:styleId="Aufzhlungszeichen2">
    <w:name w:val="List Bullet 2"/>
    <w:basedOn w:val="Aufzhlungszeichen"/>
    <w:rsid w:val="00C7368D"/>
    <w:pPr>
      <w:numPr>
        <w:numId w:val="2"/>
      </w:numPr>
      <w:tabs>
        <w:tab w:val="clear" w:pos="643"/>
        <w:tab w:val="num" w:pos="851"/>
      </w:tabs>
      <w:ind w:left="851" w:hanging="426"/>
    </w:pPr>
  </w:style>
  <w:style w:type="paragraph" w:styleId="Aufzhlungszeichen3">
    <w:name w:val="List Bullet 3"/>
    <w:basedOn w:val="Standard"/>
    <w:rsid w:val="00C7368D"/>
    <w:pPr>
      <w:numPr>
        <w:numId w:val="3"/>
      </w:numPr>
      <w:tabs>
        <w:tab w:val="clear" w:pos="926"/>
        <w:tab w:val="num" w:pos="1276"/>
      </w:tabs>
      <w:ind w:left="1276" w:hanging="425"/>
    </w:pPr>
  </w:style>
  <w:style w:type="paragraph" w:styleId="Aufzhlungszeichen4">
    <w:name w:val="List Bullet 4"/>
    <w:basedOn w:val="Standard"/>
    <w:rsid w:val="00C7368D"/>
    <w:pPr>
      <w:numPr>
        <w:numId w:val="4"/>
      </w:numPr>
      <w:tabs>
        <w:tab w:val="clear" w:pos="1209"/>
        <w:tab w:val="num" w:pos="1701"/>
      </w:tabs>
      <w:ind w:left="1701" w:hanging="425"/>
    </w:pPr>
  </w:style>
  <w:style w:type="paragraph" w:styleId="Aufzhlungszeichen5">
    <w:name w:val="List Bullet 5"/>
    <w:basedOn w:val="Standard"/>
    <w:rsid w:val="00C7368D"/>
    <w:pPr>
      <w:numPr>
        <w:numId w:val="5"/>
      </w:numPr>
      <w:tabs>
        <w:tab w:val="clear" w:pos="1492"/>
        <w:tab w:val="num" w:pos="2126"/>
      </w:tabs>
      <w:ind w:left="2126" w:hanging="425"/>
    </w:pPr>
  </w:style>
  <w:style w:type="paragraph" w:styleId="Blocktext">
    <w:name w:val="Block Text"/>
    <w:basedOn w:val="Standard"/>
    <w:rsid w:val="00C7368D"/>
    <w:pPr>
      <w:spacing w:after="120"/>
      <w:ind w:left="851" w:right="851"/>
    </w:pPr>
  </w:style>
  <w:style w:type="paragraph" w:styleId="Fuzeile">
    <w:name w:val="footer"/>
    <w:basedOn w:val="Standard"/>
    <w:rsid w:val="00C7368D"/>
    <w:pPr>
      <w:suppressAutoHyphens/>
      <w:spacing w:line="160" w:lineRule="atLeast"/>
    </w:pPr>
    <w:rPr>
      <w:noProof/>
      <w:sz w:val="12"/>
    </w:rPr>
  </w:style>
  <w:style w:type="paragraph" w:styleId="Gruformel">
    <w:name w:val="Closing"/>
    <w:basedOn w:val="Standard"/>
    <w:rsid w:val="00C7368D"/>
    <w:pPr>
      <w:ind w:left="4252"/>
    </w:pPr>
  </w:style>
  <w:style w:type="paragraph" w:styleId="Index1">
    <w:name w:val="index 1"/>
    <w:basedOn w:val="Standard"/>
    <w:next w:val="Standard"/>
    <w:semiHidden/>
    <w:rsid w:val="00C7368D"/>
    <w:pPr>
      <w:ind w:left="425" w:hanging="425"/>
    </w:pPr>
  </w:style>
  <w:style w:type="paragraph" w:styleId="Index2">
    <w:name w:val="index 2"/>
    <w:basedOn w:val="Standard"/>
    <w:next w:val="Standard"/>
    <w:semiHidden/>
    <w:rsid w:val="00C7368D"/>
    <w:pPr>
      <w:ind w:left="851" w:hanging="851"/>
    </w:pPr>
  </w:style>
  <w:style w:type="paragraph" w:styleId="Index3">
    <w:name w:val="index 3"/>
    <w:basedOn w:val="Standard"/>
    <w:next w:val="Standard"/>
    <w:semiHidden/>
    <w:rsid w:val="00C7368D"/>
    <w:pPr>
      <w:ind w:left="1276" w:hanging="1276"/>
    </w:pPr>
  </w:style>
  <w:style w:type="paragraph" w:styleId="Index4">
    <w:name w:val="index 4"/>
    <w:basedOn w:val="Standard"/>
    <w:next w:val="Standard"/>
    <w:semiHidden/>
    <w:rsid w:val="00C7368D"/>
    <w:pPr>
      <w:ind w:left="1701" w:hanging="1701"/>
    </w:pPr>
  </w:style>
  <w:style w:type="paragraph" w:styleId="Index5">
    <w:name w:val="index 5"/>
    <w:basedOn w:val="Standard"/>
    <w:next w:val="Standard"/>
    <w:semiHidden/>
    <w:rsid w:val="00C7368D"/>
    <w:pPr>
      <w:ind w:left="2126" w:hanging="2126"/>
    </w:pPr>
  </w:style>
  <w:style w:type="paragraph" w:styleId="Index6">
    <w:name w:val="index 6"/>
    <w:basedOn w:val="Standard"/>
    <w:next w:val="Standard"/>
    <w:semiHidden/>
    <w:rsid w:val="00C7368D"/>
    <w:pPr>
      <w:ind w:left="2552" w:hanging="2552"/>
    </w:pPr>
  </w:style>
  <w:style w:type="paragraph" w:styleId="Index7">
    <w:name w:val="index 7"/>
    <w:basedOn w:val="Standard"/>
    <w:next w:val="Standard"/>
    <w:semiHidden/>
    <w:rsid w:val="00C7368D"/>
    <w:pPr>
      <w:ind w:left="2977" w:hanging="2977"/>
    </w:pPr>
  </w:style>
  <w:style w:type="paragraph" w:styleId="Index8">
    <w:name w:val="index 8"/>
    <w:basedOn w:val="Standard"/>
    <w:next w:val="Standard"/>
    <w:semiHidden/>
    <w:rsid w:val="00C7368D"/>
    <w:pPr>
      <w:ind w:left="3402" w:hanging="3402"/>
    </w:pPr>
  </w:style>
  <w:style w:type="paragraph" w:styleId="Index9">
    <w:name w:val="index 9"/>
    <w:basedOn w:val="Standard"/>
    <w:next w:val="Standard"/>
    <w:semiHidden/>
    <w:rsid w:val="00C7368D"/>
    <w:pPr>
      <w:ind w:left="3827" w:hanging="3827"/>
    </w:pPr>
  </w:style>
  <w:style w:type="paragraph" w:styleId="Kopfzeile">
    <w:name w:val="header"/>
    <w:basedOn w:val="Standard"/>
    <w:rsid w:val="00C7368D"/>
    <w:pPr>
      <w:suppressAutoHyphens/>
      <w:spacing w:line="200" w:lineRule="atLeast"/>
    </w:pPr>
    <w:rPr>
      <w:noProof/>
      <w:sz w:val="15"/>
    </w:rPr>
  </w:style>
  <w:style w:type="paragraph" w:customStyle="1" w:styleId="KopfzeileDepartement">
    <w:name w:val="KopfzeileDepartement"/>
    <w:basedOn w:val="Kopfzeile"/>
    <w:next w:val="Kopfzeile"/>
    <w:rsid w:val="00C7368D"/>
    <w:pPr>
      <w:spacing w:after="80"/>
    </w:pPr>
  </w:style>
  <w:style w:type="paragraph" w:customStyle="1" w:styleId="KopfzeileFett">
    <w:name w:val="KopfzeileFett"/>
    <w:basedOn w:val="Kopfzeile"/>
    <w:next w:val="Kopfzeile"/>
    <w:rsid w:val="00C7368D"/>
    <w:rPr>
      <w:b/>
    </w:rPr>
  </w:style>
  <w:style w:type="paragraph" w:styleId="Liste">
    <w:name w:val="List"/>
    <w:basedOn w:val="Standard"/>
    <w:rsid w:val="00C7368D"/>
    <w:pPr>
      <w:numPr>
        <w:numId w:val="6"/>
      </w:numPr>
    </w:pPr>
  </w:style>
  <w:style w:type="paragraph" w:styleId="Liste2">
    <w:name w:val="List 2"/>
    <w:basedOn w:val="Standard"/>
    <w:rsid w:val="00C7368D"/>
    <w:pPr>
      <w:numPr>
        <w:numId w:val="7"/>
      </w:numPr>
    </w:pPr>
  </w:style>
  <w:style w:type="paragraph" w:styleId="Liste3">
    <w:name w:val="List 3"/>
    <w:basedOn w:val="Standard"/>
    <w:rsid w:val="00C7368D"/>
    <w:pPr>
      <w:numPr>
        <w:numId w:val="8"/>
      </w:numPr>
    </w:pPr>
  </w:style>
  <w:style w:type="paragraph" w:styleId="Liste4">
    <w:name w:val="List 4"/>
    <w:basedOn w:val="Standard"/>
    <w:rsid w:val="00C7368D"/>
    <w:pPr>
      <w:numPr>
        <w:numId w:val="9"/>
      </w:numPr>
    </w:pPr>
  </w:style>
  <w:style w:type="paragraph" w:styleId="Liste5">
    <w:name w:val="List 5"/>
    <w:basedOn w:val="Standard"/>
    <w:rsid w:val="00C7368D"/>
    <w:pPr>
      <w:numPr>
        <w:numId w:val="10"/>
      </w:numPr>
    </w:pPr>
  </w:style>
  <w:style w:type="paragraph" w:styleId="Listenfortsetzung">
    <w:name w:val="List Continue"/>
    <w:basedOn w:val="Standard"/>
    <w:rsid w:val="00C7368D"/>
    <w:pPr>
      <w:numPr>
        <w:numId w:val="11"/>
      </w:numPr>
    </w:pPr>
  </w:style>
  <w:style w:type="paragraph" w:styleId="Listenfortsetzung2">
    <w:name w:val="List Continue 2"/>
    <w:basedOn w:val="Standard"/>
    <w:rsid w:val="00C7368D"/>
    <w:pPr>
      <w:numPr>
        <w:numId w:val="12"/>
      </w:numPr>
    </w:pPr>
  </w:style>
  <w:style w:type="paragraph" w:styleId="Listenfortsetzung3">
    <w:name w:val="List Continue 3"/>
    <w:basedOn w:val="Standard"/>
    <w:rsid w:val="00C7368D"/>
    <w:pPr>
      <w:numPr>
        <w:numId w:val="13"/>
      </w:numPr>
    </w:pPr>
  </w:style>
  <w:style w:type="paragraph" w:styleId="Listenfortsetzung4">
    <w:name w:val="List Continue 4"/>
    <w:basedOn w:val="Standard"/>
    <w:rsid w:val="00C7368D"/>
    <w:pPr>
      <w:numPr>
        <w:numId w:val="14"/>
      </w:numPr>
    </w:pPr>
  </w:style>
  <w:style w:type="paragraph" w:styleId="Listenfortsetzung5">
    <w:name w:val="List Continue 5"/>
    <w:basedOn w:val="Standard"/>
    <w:rsid w:val="00C7368D"/>
    <w:pPr>
      <w:numPr>
        <w:numId w:val="15"/>
      </w:numPr>
    </w:pPr>
  </w:style>
  <w:style w:type="paragraph" w:styleId="Listennummer">
    <w:name w:val="List Number"/>
    <w:basedOn w:val="Standard"/>
    <w:rsid w:val="00C7368D"/>
    <w:pPr>
      <w:numPr>
        <w:numId w:val="16"/>
      </w:numPr>
      <w:tabs>
        <w:tab w:val="clear" w:pos="360"/>
        <w:tab w:val="num" w:pos="425"/>
      </w:tabs>
      <w:ind w:left="425" w:hanging="425"/>
    </w:pPr>
  </w:style>
  <w:style w:type="paragraph" w:styleId="Listennummer2">
    <w:name w:val="List Number 2"/>
    <w:basedOn w:val="Standard"/>
    <w:rsid w:val="00C7368D"/>
    <w:pPr>
      <w:numPr>
        <w:numId w:val="17"/>
      </w:numPr>
      <w:tabs>
        <w:tab w:val="clear" w:pos="643"/>
        <w:tab w:val="num" w:pos="851"/>
      </w:tabs>
      <w:ind w:left="851" w:hanging="426"/>
    </w:pPr>
  </w:style>
  <w:style w:type="paragraph" w:styleId="Listennummer3">
    <w:name w:val="List Number 3"/>
    <w:basedOn w:val="Standard"/>
    <w:rsid w:val="00C7368D"/>
    <w:pPr>
      <w:numPr>
        <w:numId w:val="18"/>
      </w:numPr>
      <w:tabs>
        <w:tab w:val="clear" w:pos="926"/>
        <w:tab w:val="num" w:pos="1276"/>
      </w:tabs>
      <w:ind w:left="1276" w:hanging="425"/>
    </w:pPr>
  </w:style>
  <w:style w:type="paragraph" w:styleId="Listennummer4">
    <w:name w:val="List Number 4"/>
    <w:basedOn w:val="Standard"/>
    <w:rsid w:val="00C7368D"/>
    <w:pPr>
      <w:numPr>
        <w:numId w:val="19"/>
      </w:numPr>
      <w:tabs>
        <w:tab w:val="clear" w:pos="1209"/>
        <w:tab w:val="num" w:pos="1701"/>
      </w:tabs>
      <w:ind w:left="1701" w:hanging="425"/>
    </w:pPr>
  </w:style>
  <w:style w:type="paragraph" w:styleId="Listennummer5">
    <w:name w:val="List Number 5"/>
    <w:basedOn w:val="Standard"/>
    <w:rsid w:val="00C7368D"/>
    <w:pPr>
      <w:numPr>
        <w:numId w:val="20"/>
      </w:numPr>
      <w:tabs>
        <w:tab w:val="clear" w:pos="1492"/>
        <w:tab w:val="num" w:pos="2126"/>
      </w:tabs>
      <w:ind w:left="2126" w:hanging="425"/>
    </w:pPr>
  </w:style>
  <w:style w:type="paragraph" w:styleId="Nachrichtenkopf">
    <w:name w:val="Message Header"/>
    <w:basedOn w:val="Standard"/>
    <w:rsid w:val="00C7368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rsid w:val="00C7368D"/>
    <w:pPr>
      <w:ind w:left="425" w:hanging="425"/>
    </w:pPr>
  </w:style>
  <w:style w:type="paragraph" w:customStyle="1" w:styleId="Referenz">
    <w:name w:val="Referenz"/>
    <w:basedOn w:val="Standard"/>
    <w:rsid w:val="00C7368D"/>
    <w:pPr>
      <w:spacing w:line="200" w:lineRule="atLeast"/>
    </w:pPr>
    <w:rPr>
      <w:sz w:val="15"/>
    </w:rPr>
  </w:style>
  <w:style w:type="paragraph" w:customStyle="1" w:styleId="ReferenzFett">
    <w:name w:val="ReferenzFett"/>
    <w:basedOn w:val="Referenz"/>
    <w:next w:val="Referenz"/>
    <w:rsid w:val="00C7368D"/>
    <w:rPr>
      <w:b/>
    </w:rPr>
  </w:style>
  <w:style w:type="paragraph" w:customStyle="1" w:styleId="ReferenzUnterstrichen">
    <w:name w:val="ReferenzUnterstrichen"/>
    <w:basedOn w:val="Referenz"/>
    <w:next w:val="Referenz"/>
    <w:rsid w:val="00C7368D"/>
    <w:rPr>
      <w:u w:val="single"/>
    </w:rPr>
  </w:style>
  <w:style w:type="character" w:styleId="Seitenzahl">
    <w:name w:val="page number"/>
    <w:basedOn w:val="Absatz-Standardschriftart"/>
    <w:rsid w:val="00C7368D"/>
    <w:rPr>
      <w:rFonts w:ascii="Arial" w:hAnsi="Arial"/>
      <w:dstrike w:val="0"/>
      <w:color w:val="auto"/>
      <w:sz w:val="14"/>
      <w:vertAlign w:val="baseline"/>
    </w:rPr>
  </w:style>
  <w:style w:type="paragraph" w:styleId="StandardWeb">
    <w:name w:val="Normal (Web)"/>
    <w:basedOn w:val="Standard"/>
    <w:uiPriority w:val="99"/>
    <w:rsid w:val="00C7368D"/>
    <w:rPr>
      <w:sz w:val="24"/>
      <w:szCs w:val="24"/>
    </w:rPr>
  </w:style>
  <w:style w:type="paragraph" w:customStyle="1" w:styleId="StandardFett">
    <w:name w:val="StandardFett"/>
    <w:basedOn w:val="Standard"/>
    <w:next w:val="Standard"/>
    <w:rsid w:val="00C7368D"/>
    <w:rPr>
      <w:b/>
    </w:rPr>
  </w:style>
  <w:style w:type="paragraph" w:styleId="Textkrper">
    <w:name w:val="Body Text"/>
    <w:basedOn w:val="Standard"/>
    <w:rsid w:val="00C7368D"/>
    <w:pPr>
      <w:spacing w:after="120"/>
    </w:pPr>
  </w:style>
  <w:style w:type="paragraph" w:styleId="Textkrper-Zeileneinzug">
    <w:name w:val="Body Text Indent"/>
    <w:basedOn w:val="Standard"/>
    <w:rsid w:val="00C7368D"/>
    <w:pPr>
      <w:spacing w:after="120"/>
      <w:ind w:left="425"/>
    </w:pPr>
  </w:style>
  <w:style w:type="paragraph" w:styleId="Textkrper-Einzug2">
    <w:name w:val="Body Text Indent 2"/>
    <w:basedOn w:val="Standard"/>
    <w:rsid w:val="00C7368D"/>
    <w:pPr>
      <w:spacing w:after="120" w:line="480" w:lineRule="auto"/>
      <w:ind w:left="425"/>
    </w:pPr>
  </w:style>
  <w:style w:type="paragraph" w:styleId="Textkrper-Einzug3">
    <w:name w:val="Body Text Indent 3"/>
    <w:basedOn w:val="Standard"/>
    <w:rsid w:val="00C7368D"/>
    <w:pPr>
      <w:spacing w:after="120"/>
      <w:ind w:left="425"/>
    </w:pPr>
    <w:rPr>
      <w:sz w:val="16"/>
      <w:szCs w:val="16"/>
    </w:rPr>
  </w:style>
  <w:style w:type="paragraph" w:styleId="Textkrper-Erstzeileneinzug">
    <w:name w:val="Body Text First Indent"/>
    <w:basedOn w:val="Textkrper"/>
    <w:rsid w:val="00C7368D"/>
    <w:pPr>
      <w:ind w:firstLine="425"/>
    </w:pPr>
  </w:style>
  <w:style w:type="paragraph" w:styleId="Textkrper-Erstzeileneinzug2">
    <w:name w:val="Body Text First Indent 2"/>
    <w:basedOn w:val="Textkrper-Zeileneinzug"/>
    <w:rsid w:val="00C7368D"/>
    <w:pPr>
      <w:ind w:firstLine="879"/>
    </w:pPr>
  </w:style>
  <w:style w:type="paragraph" w:styleId="Titel">
    <w:name w:val="Title"/>
    <w:basedOn w:val="Standard"/>
    <w:next w:val="Standard"/>
    <w:qFormat/>
    <w:rsid w:val="00C7368D"/>
    <w:pPr>
      <w:keepNext/>
      <w:spacing w:line="360" w:lineRule="atLeast"/>
    </w:pPr>
    <w:rPr>
      <w:rFonts w:cs="Arial"/>
      <w:b/>
      <w:bCs/>
      <w:kern w:val="28"/>
      <w:sz w:val="28"/>
      <w:szCs w:val="32"/>
    </w:rPr>
  </w:style>
  <w:style w:type="paragraph" w:styleId="Untertitel">
    <w:name w:val="Subtitle"/>
    <w:basedOn w:val="Standard"/>
    <w:next w:val="Standard"/>
    <w:qFormat/>
    <w:rsid w:val="00C7368D"/>
    <w:rPr>
      <w:rFonts w:cs="Arial"/>
      <w:b/>
      <w:szCs w:val="24"/>
    </w:rPr>
  </w:style>
  <w:style w:type="paragraph" w:styleId="Verzeichnis1">
    <w:name w:val="toc 1"/>
    <w:basedOn w:val="Standard"/>
    <w:next w:val="Standard"/>
    <w:semiHidden/>
    <w:rsid w:val="00C7368D"/>
    <w:pPr>
      <w:tabs>
        <w:tab w:val="left" w:pos="851"/>
        <w:tab w:val="right" w:pos="9072"/>
      </w:tabs>
      <w:spacing w:before="240"/>
      <w:ind w:left="851" w:hanging="851"/>
    </w:pPr>
    <w:rPr>
      <w:b/>
      <w:sz w:val="24"/>
    </w:rPr>
  </w:style>
  <w:style w:type="paragraph" w:styleId="Verzeichnis2">
    <w:name w:val="toc 2"/>
    <w:basedOn w:val="Standard"/>
    <w:next w:val="Standard"/>
    <w:semiHidden/>
    <w:rsid w:val="00C7368D"/>
    <w:pPr>
      <w:tabs>
        <w:tab w:val="left" w:pos="850"/>
        <w:tab w:val="right" w:leader="dot" w:pos="9072"/>
      </w:tabs>
      <w:spacing w:before="60"/>
      <w:ind w:left="851" w:hanging="851"/>
    </w:pPr>
  </w:style>
  <w:style w:type="paragraph" w:styleId="Verzeichnis3">
    <w:name w:val="toc 3"/>
    <w:basedOn w:val="Standard"/>
    <w:next w:val="Standard"/>
    <w:semiHidden/>
    <w:rsid w:val="00C7368D"/>
    <w:pPr>
      <w:tabs>
        <w:tab w:val="left" w:pos="850"/>
        <w:tab w:val="right" w:leader="dot" w:pos="9072"/>
      </w:tabs>
      <w:spacing w:before="60"/>
      <w:ind w:left="851" w:hanging="851"/>
    </w:pPr>
  </w:style>
  <w:style w:type="character" w:styleId="Zeilennummer">
    <w:name w:val="line number"/>
    <w:basedOn w:val="Absatz-Standardschriftart"/>
    <w:rsid w:val="00C7368D"/>
  </w:style>
  <w:style w:type="paragraph" w:styleId="Anrede">
    <w:name w:val="Salutation"/>
    <w:basedOn w:val="Standard"/>
    <w:next w:val="Standard"/>
    <w:rsid w:val="00C7368D"/>
  </w:style>
  <w:style w:type="paragraph" w:styleId="Beschriftung">
    <w:name w:val="caption"/>
    <w:basedOn w:val="Standard"/>
    <w:next w:val="Standard"/>
    <w:qFormat/>
    <w:rsid w:val="00C7368D"/>
    <w:pPr>
      <w:spacing w:before="120" w:after="120"/>
    </w:pPr>
    <w:rPr>
      <w:b/>
      <w:bCs/>
    </w:rPr>
  </w:style>
  <w:style w:type="paragraph" w:styleId="Datum">
    <w:name w:val="Date"/>
    <w:basedOn w:val="Standard"/>
    <w:next w:val="Standard"/>
    <w:rsid w:val="00C7368D"/>
  </w:style>
  <w:style w:type="paragraph" w:styleId="Dokumentstruktur">
    <w:name w:val="Document Map"/>
    <w:basedOn w:val="Standard"/>
    <w:semiHidden/>
    <w:rsid w:val="00C7368D"/>
    <w:pPr>
      <w:shd w:val="clear" w:color="auto" w:fill="000080"/>
    </w:pPr>
    <w:rPr>
      <w:rFonts w:ascii="Tahoma" w:hAnsi="Tahoma" w:cs="Tahoma"/>
    </w:rPr>
  </w:style>
  <w:style w:type="paragraph" w:styleId="E-Mail-Signatur">
    <w:name w:val="E-mail Signature"/>
    <w:basedOn w:val="Standard"/>
    <w:rsid w:val="00C7368D"/>
  </w:style>
  <w:style w:type="paragraph" w:styleId="Endnotentext">
    <w:name w:val="endnote text"/>
    <w:basedOn w:val="Standard"/>
    <w:semiHidden/>
    <w:rsid w:val="00C7368D"/>
  </w:style>
  <w:style w:type="paragraph" w:styleId="Fu-Endnotenberschrift">
    <w:name w:val="Note Heading"/>
    <w:basedOn w:val="Standard"/>
    <w:next w:val="Standard"/>
    <w:rsid w:val="00C7368D"/>
  </w:style>
  <w:style w:type="paragraph" w:styleId="Funotentext">
    <w:name w:val="footnote text"/>
    <w:basedOn w:val="Standard"/>
    <w:semiHidden/>
    <w:rsid w:val="00C7368D"/>
  </w:style>
  <w:style w:type="paragraph" w:styleId="HTMLAdresse">
    <w:name w:val="HTML Address"/>
    <w:basedOn w:val="Standard"/>
    <w:rsid w:val="00C7368D"/>
    <w:rPr>
      <w:i/>
      <w:iCs/>
    </w:rPr>
  </w:style>
  <w:style w:type="paragraph" w:styleId="HTMLVorformatiert">
    <w:name w:val="HTML Preformatted"/>
    <w:basedOn w:val="Standard"/>
    <w:rsid w:val="00C7368D"/>
    <w:rPr>
      <w:rFonts w:ascii="Courier New" w:hAnsi="Courier New" w:cs="Courier New"/>
    </w:rPr>
  </w:style>
  <w:style w:type="paragraph" w:styleId="Indexberschrift">
    <w:name w:val="index heading"/>
    <w:basedOn w:val="Standard"/>
    <w:next w:val="Index1"/>
    <w:semiHidden/>
    <w:rsid w:val="00C7368D"/>
    <w:rPr>
      <w:rFonts w:cs="Arial"/>
      <w:b/>
      <w:bCs/>
    </w:rPr>
  </w:style>
  <w:style w:type="paragraph" w:styleId="Kommentartext">
    <w:name w:val="annotation text"/>
    <w:basedOn w:val="Standard"/>
    <w:link w:val="KommentartextZchn"/>
    <w:semiHidden/>
    <w:rsid w:val="00C7368D"/>
  </w:style>
  <w:style w:type="paragraph" w:styleId="Makrotext">
    <w:name w:val="macro"/>
    <w:semiHidden/>
    <w:rsid w:val="00C7368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fr-CH"/>
    </w:rPr>
  </w:style>
  <w:style w:type="paragraph" w:styleId="NurText">
    <w:name w:val="Plain Text"/>
    <w:basedOn w:val="Standard"/>
    <w:rsid w:val="00C7368D"/>
    <w:rPr>
      <w:rFonts w:ascii="Courier New" w:hAnsi="Courier New" w:cs="Courier New"/>
    </w:rPr>
  </w:style>
  <w:style w:type="paragraph" w:styleId="RGV-berschrift">
    <w:name w:val="toa heading"/>
    <w:basedOn w:val="Standard"/>
    <w:next w:val="Standard"/>
    <w:semiHidden/>
    <w:rsid w:val="00C7368D"/>
    <w:pPr>
      <w:spacing w:before="120"/>
    </w:pPr>
    <w:rPr>
      <w:rFonts w:cs="Arial"/>
      <w:b/>
      <w:bCs/>
      <w:sz w:val="24"/>
      <w:szCs w:val="24"/>
    </w:rPr>
  </w:style>
  <w:style w:type="paragraph" w:styleId="Standardeinzug">
    <w:name w:val="Normal Indent"/>
    <w:basedOn w:val="Standard"/>
    <w:rsid w:val="00C7368D"/>
    <w:pPr>
      <w:ind w:left="425"/>
    </w:pPr>
  </w:style>
  <w:style w:type="paragraph" w:styleId="Textkrper2">
    <w:name w:val="Body Text 2"/>
    <w:basedOn w:val="Standard"/>
    <w:rsid w:val="00C7368D"/>
    <w:pPr>
      <w:spacing w:after="120" w:line="480" w:lineRule="auto"/>
    </w:pPr>
  </w:style>
  <w:style w:type="paragraph" w:styleId="Textkrper3">
    <w:name w:val="Body Text 3"/>
    <w:basedOn w:val="Standard"/>
    <w:rsid w:val="00C7368D"/>
    <w:pPr>
      <w:spacing w:after="120"/>
    </w:pPr>
    <w:rPr>
      <w:sz w:val="16"/>
      <w:szCs w:val="16"/>
    </w:rPr>
  </w:style>
  <w:style w:type="paragraph" w:styleId="Umschlagabsenderadresse">
    <w:name w:val="envelope return"/>
    <w:basedOn w:val="Standard"/>
    <w:rsid w:val="00C7368D"/>
    <w:rPr>
      <w:rFonts w:cs="Arial"/>
    </w:rPr>
  </w:style>
  <w:style w:type="paragraph" w:styleId="Umschlagadresse">
    <w:name w:val="envelope address"/>
    <w:basedOn w:val="Standard"/>
    <w:rsid w:val="00C7368D"/>
    <w:pPr>
      <w:framePr w:w="7920" w:h="1980" w:hRule="exact" w:hSpace="180" w:wrap="auto" w:hAnchor="page" w:xAlign="center" w:yAlign="bottom"/>
      <w:ind w:left="2880"/>
    </w:pPr>
    <w:rPr>
      <w:rFonts w:cs="Arial"/>
      <w:sz w:val="24"/>
      <w:szCs w:val="24"/>
    </w:rPr>
  </w:style>
  <w:style w:type="paragraph" w:styleId="Unterschrift">
    <w:name w:val="Signature"/>
    <w:basedOn w:val="Standard"/>
    <w:rsid w:val="00C7368D"/>
    <w:pPr>
      <w:ind w:left="4252"/>
    </w:pPr>
  </w:style>
  <w:style w:type="paragraph" w:styleId="Verzeichnis4">
    <w:name w:val="toc 4"/>
    <w:basedOn w:val="Standard"/>
    <w:next w:val="Standard"/>
    <w:semiHidden/>
    <w:rsid w:val="00C7368D"/>
    <w:pPr>
      <w:ind w:left="600"/>
    </w:pPr>
  </w:style>
  <w:style w:type="paragraph" w:styleId="Verzeichnis5">
    <w:name w:val="toc 5"/>
    <w:basedOn w:val="Standard"/>
    <w:next w:val="Standard"/>
    <w:semiHidden/>
    <w:rsid w:val="00C7368D"/>
    <w:pPr>
      <w:ind w:left="800"/>
    </w:pPr>
  </w:style>
  <w:style w:type="paragraph" w:styleId="Verzeichnis6">
    <w:name w:val="toc 6"/>
    <w:basedOn w:val="Standard"/>
    <w:next w:val="Standard"/>
    <w:semiHidden/>
    <w:rsid w:val="00C7368D"/>
    <w:pPr>
      <w:ind w:left="1000"/>
    </w:pPr>
  </w:style>
  <w:style w:type="paragraph" w:styleId="Verzeichnis7">
    <w:name w:val="toc 7"/>
    <w:basedOn w:val="Standard"/>
    <w:next w:val="Standard"/>
    <w:semiHidden/>
    <w:rsid w:val="00C7368D"/>
    <w:pPr>
      <w:ind w:left="1200"/>
    </w:pPr>
  </w:style>
  <w:style w:type="paragraph" w:styleId="Verzeichnis8">
    <w:name w:val="toc 8"/>
    <w:basedOn w:val="Standard"/>
    <w:next w:val="Standard"/>
    <w:semiHidden/>
    <w:rsid w:val="00C7368D"/>
    <w:pPr>
      <w:ind w:left="1400"/>
    </w:pPr>
  </w:style>
  <w:style w:type="paragraph" w:styleId="Verzeichnis9">
    <w:name w:val="toc 9"/>
    <w:basedOn w:val="Standard"/>
    <w:next w:val="Standard"/>
    <w:semiHidden/>
    <w:rsid w:val="00C7368D"/>
    <w:pPr>
      <w:ind w:left="1600"/>
    </w:pPr>
  </w:style>
  <w:style w:type="paragraph" w:customStyle="1" w:styleId="ListStrich">
    <w:name w:val="List_Strich"/>
    <w:basedOn w:val="Standard"/>
    <w:rsid w:val="00C7368D"/>
    <w:pPr>
      <w:numPr>
        <w:numId w:val="25"/>
      </w:numPr>
    </w:pPr>
  </w:style>
  <w:style w:type="paragraph" w:customStyle="1" w:styleId="ListPunkt">
    <w:name w:val="List_Punkt"/>
    <w:basedOn w:val="Standard"/>
    <w:rsid w:val="00C7368D"/>
    <w:pPr>
      <w:numPr>
        <w:numId w:val="24"/>
      </w:numPr>
    </w:pPr>
  </w:style>
  <w:style w:type="paragraph" w:customStyle="1" w:styleId="ListNum">
    <w:name w:val="List_Num"/>
    <w:basedOn w:val="Standard"/>
    <w:rsid w:val="00C7368D"/>
    <w:pPr>
      <w:numPr>
        <w:numId w:val="26"/>
      </w:numPr>
    </w:pPr>
  </w:style>
  <w:style w:type="paragraph" w:customStyle="1" w:styleId="ListAlpha">
    <w:name w:val="List_Alpha"/>
    <w:basedOn w:val="Standard"/>
    <w:rsid w:val="00C7368D"/>
    <w:pPr>
      <w:numPr>
        <w:numId w:val="27"/>
      </w:numPr>
    </w:pPr>
  </w:style>
  <w:style w:type="table" w:styleId="Tabellengitternetz">
    <w:name w:val="Table Grid"/>
    <w:basedOn w:val="NormaleTabelle"/>
    <w:rsid w:val="00C7368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C7368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7368D"/>
    <w:rPr>
      <w:rFonts w:ascii="Tahoma" w:hAnsi="Tahoma" w:cs="Tahoma"/>
      <w:sz w:val="16"/>
      <w:szCs w:val="16"/>
      <w:lang w:val="fr-CH" w:eastAsia="de-CH"/>
    </w:rPr>
  </w:style>
  <w:style w:type="paragraph" w:styleId="Listenabsatz">
    <w:name w:val="List Paragraph"/>
    <w:basedOn w:val="Standard"/>
    <w:uiPriority w:val="34"/>
    <w:qFormat/>
    <w:rsid w:val="00C7368D"/>
    <w:pPr>
      <w:spacing w:line="240" w:lineRule="auto"/>
      <w:ind w:left="720"/>
      <w:contextualSpacing/>
    </w:pPr>
    <w:rPr>
      <w:rFonts w:ascii="Univers 45 Light" w:hAnsi="Univers 45 Light"/>
      <w:sz w:val="28"/>
      <w:lang w:val="de-DE" w:eastAsia="en-US"/>
    </w:rPr>
  </w:style>
  <w:style w:type="paragraph" w:customStyle="1" w:styleId="Default">
    <w:name w:val="Default"/>
    <w:rsid w:val="00C7368D"/>
    <w:pPr>
      <w:autoSpaceDE w:val="0"/>
      <w:autoSpaceDN w:val="0"/>
      <w:adjustRightInd w:val="0"/>
    </w:pPr>
    <w:rPr>
      <w:rFonts w:ascii="Verdana" w:hAnsi="Verdana" w:cs="Verdana"/>
      <w:color w:val="000000"/>
      <w:sz w:val="24"/>
      <w:szCs w:val="24"/>
      <w:lang w:eastAsia="fr-CH"/>
    </w:rPr>
  </w:style>
  <w:style w:type="character" w:styleId="Kommentarzeichen">
    <w:name w:val="annotation reference"/>
    <w:basedOn w:val="Absatz-Standardschriftart"/>
    <w:uiPriority w:val="99"/>
    <w:rsid w:val="00C7368D"/>
    <w:rPr>
      <w:sz w:val="18"/>
      <w:szCs w:val="18"/>
    </w:rPr>
  </w:style>
  <w:style w:type="paragraph" w:styleId="Kommentarthema">
    <w:name w:val="annotation subject"/>
    <w:basedOn w:val="Kommentartext"/>
    <w:next w:val="Kommentartext"/>
    <w:link w:val="KommentarthemaZchn"/>
    <w:rsid w:val="00C7368D"/>
    <w:pPr>
      <w:spacing w:line="240" w:lineRule="auto"/>
    </w:pPr>
    <w:rPr>
      <w:b/>
      <w:bCs/>
    </w:rPr>
  </w:style>
  <w:style w:type="character" w:customStyle="1" w:styleId="KommentartextZchn">
    <w:name w:val="Kommentartext Zchn"/>
    <w:basedOn w:val="Absatz-Standardschriftart"/>
    <w:link w:val="Kommentartext"/>
    <w:semiHidden/>
    <w:rsid w:val="00C7368D"/>
    <w:rPr>
      <w:rFonts w:ascii="Arial" w:hAnsi="Arial"/>
      <w:lang w:eastAsia="de-CH"/>
    </w:rPr>
  </w:style>
  <w:style w:type="character" w:customStyle="1" w:styleId="KommentarthemaZchn">
    <w:name w:val="Kommentarthema Zchn"/>
    <w:basedOn w:val="KommentartextZchn"/>
    <w:link w:val="Kommentarthema"/>
    <w:rsid w:val="00C7368D"/>
    <w:rPr>
      <w:rFonts w:ascii="Arial" w:hAnsi="Arial"/>
      <w:b/>
      <w:bCs/>
      <w:lang w:eastAsia="de-CH"/>
    </w:rPr>
  </w:style>
  <w:style w:type="paragraph" w:customStyle="1" w:styleId="StandardBund">
    <w:name w:val="StandardBund"/>
    <w:basedOn w:val="Standard"/>
    <w:rsid w:val="00842FDE"/>
    <w:pPr>
      <w:spacing w:line="260" w:lineRule="exact"/>
    </w:pPr>
  </w:style>
</w:styles>
</file>

<file path=word/webSettings.xml><?xml version="1.0" encoding="utf-8"?>
<w:webSettings xmlns:r="http://schemas.openxmlformats.org/officeDocument/2006/relationships" xmlns:w="http://schemas.openxmlformats.org/wordprocessingml/2006/main">
  <w:divs>
    <w:div w:id="1516965216">
      <w:bodyDiv w:val="1"/>
      <w:marLeft w:val="0"/>
      <w:marRight w:val="0"/>
      <w:marTop w:val="0"/>
      <w:marBottom w:val="0"/>
      <w:divBdr>
        <w:top w:val="none" w:sz="0" w:space="0" w:color="auto"/>
        <w:left w:val="none" w:sz="0" w:space="0" w:color="auto"/>
        <w:bottom w:val="none" w:sz="0" w:space="0" w:color="auto"/>
        <w:right w:val="none" w:sz="0" w:space="0" w:color="auto"/>
      </w:divBdr>
    </w:div>
    <w:div w:id="1846095093">
      <w:bodyDiv w:val="1"/>
      <w:marLeft w:val="0"/>
      <w:marRight w:val="0"/>
      <w:marTop w:val="0"/>
      <w:marBottom w:val="0"/>
      <w:divBdr>
        <w:top w:val="none" w:sz="0" w:space="0" w:color="auto"/>
        <w:left w:val="none" w:sz="0" w:space="0" w:color="auto"/>
        <w:bottom w:val="none" w:sz="0" w:space="0" w:color="auto"/>
        <w:right w:val="none" w:sz="0" w:space="0" w:color="auto"/>
      </w:divBdr>
    </w:div>
    <w:div w:id="19060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FRAN&#199;AIS\Basisformular_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CFE4-92F0-4FA6-A5EF-797A8BB1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Basisformular_F</Template>
  <TotalTime>0</TotalTime>
  <Pages>7</Pages>
  <Words>947</Words>
  <Characters>5972</Characters>
  <Application>Microsoft Office Word</Application>
  <DocSecurity>0</DocSecurity>
  <Lines>165</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Formulaire de base</vt:lpstr>
      <vt:lpstr>Formulaire de base</vt:lpstr>
    </vt:vector>
  </TitlesOfParts>
  <Company>Bundesverwaltung</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base</dc:title>
  <dc:creator/>
  <cp:lastModifiedBy>Sabrina Gasser 2</cp:lastModifiedBy>
  <cp:revision>10</cp:revision>
  <cp:lastPrinted>2013-01-10T11:02:00Z</cp:lastPrinted>
  <dcterms:created xsi:type="dcterms:W3CDTF">2013-01-10T10:41:00Z</dcterms:created>
  <dcterms:modified xsi:type="dcterms:W3CDTF">2013-01-17T10:50:00Z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316</vt:lpwstr>
  </property>
  <property fmtid="{D5CDD505-2E9C-101B-9397-08002B2CF9AE}" pid="3" name="Department">
    <vt:lpwstr>DFI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Département fédéral de l'intérieur</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+41 31 32 35055</vt:lpwstr>
  </property>
  <property fmtid="{D5CDD505-2E9C-101B-9397-08002B2CF9AE}" pid="22" name="Footer_D">
    <vt:lpwstr>Geschäftsplanung und -koordination</vt:lpwstr>
  </property>
  <property fmtid="{D5CDD505-2E9C-101B-9397-08002B2CF9AE}" pid="23" name="Footer_E">
    <vt:lpwstr/>
  </property>
  <property fmtid="{D5CDD505-2E9C-101B-9397-08002B2CF9AE}" pid="24" name="Footer_F">
    <vt:lpwstr>Planification et coordination des affaires</vt:lpwstr>
  </property>
  <property fmtid="{D5CDD505-2E9C-101B-9397-08002B2CF9AE}" pid="25" name="Footer_I">
    <vt:lpwstr>Pianificazione e coordinamento degli affari</vt:lpwstr>
  </property>
  <property fmtid="{D5CDD505-2E9C-101B-9397-08002B2CF9AE}" pid="26" name="Footer_R">
    <vt:lpwstr>Geschäftsplanung und -koordination</vt:lpwstr>
  </property>
  <property fmtid="{D5CDD505-2E9C-101B-9397-08002B2CF9AE}" pid="27" name="Function">
    <vt:lpwstr/>
  </property>
  <property fmtid="{D5CDD505-2E9C-101B-9397-08002B2CF9AE}" pid="28" name="Header_D">
    <vt:lpwstr>Geschäftsplanung und -koordination</vt:lpwstr>
  </property>
  <property fmtid="{D5CDD505-2E9C-101B-9397-08002B2CF9AE}" pid="29" name="Header_E">
    <vt:lpwstr/>
  </property>
  <property fmtid="{D5CDD505-2E9C-101B-9397-08002B2CF9AE}" pid="30" name="Header_F">
    <vt:lpwstr>Planification et coordination des affaires</vt:lpwstr>
  </property>
  <property fmtid="{D5CDD505-2E9C-101B-9397-08002B2CF9AE}" pid="31" name="Header_I">
    <vt:lpwstr>Pianificazione e coordinamento degli affari</vt:lpwstr>
  </property>
  <property fmtid="{D5CDD505-2E9C-101B-9397-08002B2CF9AE}" pid="32" name="Header_R">
    <vt:lpwstr>Geschäftsplanung und -koordination</vt:lpwstr>
  </property>
  <property fmtid="{D5CDD505-2E9C-101B-9397-08002B2CF9AE}" pid="33" name="Internet">
    <vt:lpwstr>www.edi.admin.ch</vt:lpwstr>
  </property>
  <property fmtid="{D5CDD505-2E9C-101B-9397-08002B2CF9AE}" pid="34" name="Internet_D">
    <vt:lpwstr>www.edi.admin.ch</vt:lpwstr>
  </property>
  <property fmtid="{D5CDD505-2E9C-101B-9397-08002B2CF9AE}" pid="35" name="Internet_E">
    <vt:lpwstr>www.edi.admin.ch</vt:lpwstr>
  </property>
  <property fmtid="{D5CDD505-2E9C-101B-9397-08002B2CF9AE}" pid="36" name="Internet_F">
    <vt:lpwstr>www.edi.admin.ch</vt:lpwstr>
  </property>
  <property fmtid="{D5CDD505-2E9C-101B-9397-08002B2CF9AE}" pid="37" name="Internet_I">
    <vt:lpwstr>www.edi.admin.ch</vt:lpwstr>
  </property>
  <property fmtid="{D5CDD505-2E9C-101B-9397-08002B2CF9AE}" pid="38" name="Internet_R">
    <vt:lpwstr>www.edi.admin.ch</vt:lpwstr>
  </property>
  <property fmtid="{D5CDD505-2E9C-101B-9397-08002B2CF9AE}" pid="39" name="Land">
    <vt:lpwstr>CH</vt:lpwstr>
  </property>
  <property fmtid="{D5CDD505-2E9C-101B-9397-08002B2CF9AE}" pid="40" name="Location">
    <vt:lpwstr>Berne</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Inselgasse1</vt:lpwstr>
  </property>
  <property fmtid="{D5CDD505-2E9C-101B-9397-08002B2CF9AE}" pid="47" name="LocationPLZ">
    <vt:lpwstr>3003</vt:lpwstr>
  </property>
  <property fmtid="{D5CDD505-2E9C-101B-9397-08002B2CF9AE}" pid="48" name="LoginBuro">
    <vt:lpwstr>316</vt:lpwstr>
  </property>
  <property fmtid="{D5CDD505-2E9C-101B-9397-08002B2CF9AE}" pid="49" name="LoginFax">
    <vt:lpwstr>+41 31 32 35055</vt:lpwstr>
  </property>
  <property fmtid="{D5CDD505-2E9C-101B-9397-08002B2CF9AE}" pid="50" name="LoginFullName">
    <vt:lpwstr>Neuhaus Schwartz Sandra;U1790</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sn</vt:lpwstr>
  </property>
  <property fmtid="{D5CDD505-2E9C-101B-9397-08002B2CF9AE}" pid="57" name="LoginLocation">
    <vt:lpwstr>Inselgasse 1</vt:lpwstr>
  </property>
  <property fmtid="{D5CDD505-2E9C-101B-9397-08002B2CF9AE}" pid="58" name="LoginMailAdr">
    <vt:lpwstr>Sandra.Neuhaus@gs-edi.admin.ch</vt:lpwstr>
  </property>
  <property fmtid="{D5CDD505-2E9C-101B-9397-08002B2CF9AE}" pid="59" name="LoginName">
    <vt:lpwstr>Neuhaus Schwartz</vt:lpwstr>
  </property>
  <property fmtid="{D5CDD505-2E9C-101B-9397-08002B2CF9AE}" pid="60" name="LoginOffice">
    <vt:lpwstr>LoginOffice</vt:lpwstr>
  </property>
  <property fmtid="{D5CDD505-2E9C-101B-9397-08002B2CF9AE}" pid="61" name="LoginOrgUnitID">
    <vt:lpwstr>Regi</vt:lpwstr>
  </property>
  <property fmtid="{D5CDD505-2E9C-101B-9397-08002B2CF9AE}" pid="62" name="LoginTel">
    <vt:lpwstr>+41 31 32 28034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
  </property>
  <property fmtid="{D5CDD505-2E9C-101B-9397-08002B2CF9AE}" pid="68" name="LoginUserID">
    <vt:lpwstr>U1790</vt:lpwstr>
  </property>
  <property fmtid="{D5CDD505-2E9C-101B-9397-08002B2CF9AE}" pid="69" name="LoginVorname">
    <vt:lpwstr>Sandra</vt:lpwstr>
  </property>
  <property fmtid="{D5CDD505-2E9C-101B-9397-08002B2CF9AE}" pid="70" name="MailAdr">
    <vt:lpwstr>Sandra.Neuhaus@gs-edi.admin.ch</vt:lpwstr>
  </property>
  <property fmtid="{D5CDD505-2E9C-101B-9397-08002B2CF9AE}" pid="71" name="Management">
    <vt:lpwstr>Management</vt:lpwstr>
  </property>
  <property fmtid="{D5CDD505-2E9C-101B-9397-08002B2CF9AE}" pid="72" name="Office">
    <vt:lpwstr>SG-DFI</vt:lpwstr>
  </property>
  <property fmtid="{D5CDD505-2E9C-101B-9397-08002B2CF9AE}" pid="73" name="Office_D">
    <vt:lpwstr>GS-EDI</vt:lpwstr>
  </property>
  <property fmtid="{D5CDD505-2E9C-101B-9397-08002B2CF9AE}" pid="74" name="Office_E">
    <vt:lpwstr>GS-FDHA</vt:lpwstr>
  </property>
  <property fmtid="{D5CDD505-2E9C-101B-9397-08002B2CF9AE}" pid="75" name="Office_F">
    <vt:lpwstr>SG-DFI</vt:lpwstr>
  </property>
  <property fmtid="{D5CDD505-2E9C-101B-9397-08002B2CF9AE}" pid="76" name="Office_I">
    <vt:lpwstr>SG-DFI</vt:lpwstr>
  </property>
  <property fmtid="{D5CDD505-2E9C-101B-9397-08002B2CF9AE}" pid="77" name="Office_R">
    <vt:lpwstr>SG-DFI</vt:lpwstr>
  </property>
  <property fmtid="{D5CDD505-2E9C-101B-9397-08002B2CF9AE}" pid="78" name="OfficeMail">
    <vt:lpwstr>OfficeMail</vt:lpwstr>
  </property>
  <property fmtid="{D5CDD505-2E9C-101B-9397-08002B2CF9AE}" pid="79" name="OfficeName">
    <vt:lpwstr>Secrétariat général</vt:lpwstr>
  </property>
  <property fmtid="{D5CDD505-2E9C-101B-9397-08002B2CF9AE}" pid="80" name="OfficeName_D">
    <vt:lpwstr>Generalsekretariat</vt:lpwstr>
  </property>
  <property fmtid="{D5CDD505-2E9C-101B-9397-08002B2CF9AE}" pid="81" name="OfficeName_E">
    <vt:lpwstr>General Secretariat</vt:lpwstr>
  </property>
  <property fmtid="{D5CDD505-2E9C-101B-9397-08002B2CF9AE}" pid="82" name="OfficeName_F">
    <vt:lpwstr>Secrétariat général</vt:lpwstr>
  </property>
  <property fmtid="{D5CDD505-2E9C-101B-9397-08002B2CF9AE}" pid="83" name="OfficeName_I">
    <vt:lpwstr>Segreteria generale</vt:lpwstr>
  </property>
  <property fmtid="{D5CDD505-2E9C-101B-9397-08002B2CF9AE}" pid="84" name="OfficeName_R">
    <vt:lpwstr>Secretariat general</vt:lpwstr>
  </property>
  <property fmtid="{D5CDD505-2E9C-101B-9397-08002B2CF9AE}" pid="85" name="OrgUnit">
    <vt:lpwstr>Planification et coordination des affaires</vt:lpwstr>
  </property>
  <property fmtid="{D5CDD505-2E9C-101B-9397-08002B2CF9AE}" pid="86" name="OrgUnitCode">
    <vt:lpwstr/>
  </property>
  <property fmtid="{D5CDD505-2E9C-101B-9397-08002B2CF9AE}" pid="87" name="OrgUnitFax">
    <vt:lpwstr>+41 31 32 350 55</vt:lpwstr>
  </property>
  <property fmtid="{D5CDD505-2E9C-101B-9397-08002B2CF9AE}" pid="88" name="OrgUnitFooter">
    <vt:lpwstr>Planification et coordination des affaires</vt:lpwstr>
  </property>
  <property fmtid="{D5CDD505-2E9C-101B-9397-08002B2CF9AE}" pid="89" name="OrgUnitID">
    <vt:lpwstr>Regi</vt:lpwstr>
  </property>
  <property fmtid="{D5CDD505-2E9C-101B-9397-08002B2CF9AE}" pid="90" name="OrgUnitMail">
    <vt:lpwstr>sandra.neuhaus@gs-edi.admin.ch</vt:lpwstr>
  </property>
  <property fmtid="{D5CDD505-2E9C-101B-9397-08002B2CF9AE}" pid="91" name="OrgUnitTel">
    <vt:lpwstr>+41 31 32 280 34</vt:lpwstr>
  </property>
  <property fmtid="{D5CDD505-2E9C-101B-9397-08002B2CF9AE}" pid="92" name="PostAdr">
    <vt:lpwstr>Berne</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Berna</vt:lpwstr>
  </property>
  <property fmtid="{D5CDD505-2E9C-101B-9397-08002B2CF9AE}" pid="98" name="PostPLZ">
    <vt:lpwstr>3003</vt:lpwstr>
  </property>
  <property fmtid="{D5CDD505-2E9C-101B-9397-08002B2CF9AE}" pid="99" name="Ref">
    <vt:lpwstr>sn</vt:lpwstr>
  </property>
  <property fmtid="{D5CDD505-2E9C-101B-9397-08002B2CF9AE}" pid="100" name="Subject">
    <vt:lpwstr/>
  </property>
  <property fmtid="{D5CDD505-2E9C-101B-9397-08002B2CF9AE}" pid="101" name="Tel">
    <vt:lpwstr>+41 31 32 28034</vt:lpwstr>
  </property>
  <property fmtid="{D5CDD505-2E9C-101B-9397-08002B2CF9AE}" pid="102" name="Title">
    <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316</vt:lpwstr>
  </property>
  <property fmtid="{D5CDD505-2E9C-101B-9397-08002B2CF9AE}" pid="110" name="UserFax">
    <vt:lpwstr>+41 31 32 35055</vt:lpwstr>
  </property>
  <property fmtid="{D5CDD505-2E9C-101B-9397-08002B2CF9AE}" pid="111" name="UserFullName">
    <vt:lpwstr>Neuhaus Schwartz Sandra;U1790</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sn</vt:lpwstr>
  </property>
  <property fmtid="{D5CDD505-2E9C-101B-9397-08002B2CF9AE}" pid="118" name="UserLocation">
    <vt:lpwstr>Inselgasse 1</vt:lpwstr>
  </property>
  <property fmtid="{D5CDD505-2E9C-101B-9397-08002B2CF9AE}" pid="119" name="UserMailAdr">
    <vt:lpwstr>Sandra.Neuhaus@gs-edi.admin.ch</vt:lpwstr>
  </property>
  <property fmtid="{D5CDD505-2E9C-101B-9397-08002B2CF9AE}" pid="120" name="UserName">
    <vt:lpwstr>Neuhaus Schwartz</vt:lpwstr>
  </property>
  <property fmtid="{D5CDD505-2E9C-101B-9397-08002B2CF9AE}" pid="121" name="UserOffice">
    <vt:lpwstr>UserOffice</vt:lpwstr>
  </property>
  <property fmtid="{D5CDD505-2E9C-101B-9397-08002B2CF9AE}" pid="122" name="UserOrgUnitID">
    <vt:lpwstr>Regi</vt:lpwstr>
  </property>
  <property fmtid="{D5CDD505-2E9C-101B-9397-08002B2CF9AE}" pid="123" name="UserTel">
    <vt:lpwstr>+41 31 32 28034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
  </property>
  <property fmtid="{D5CDD505-2E9C-101B-9397-08002B2CF9AE}" pid="129" name="UserUserID">
    <vt:lpwstr>U1790</vt:lpwstr>
  </property>
  <property fmtid="{D5CDD505-2E9C-101B-9397-08002B2CF9AE}" pid="130" name="UserVorname">
    <vt:lpwstr>Sandra</vt:lpwstr>
  </property>
  <property fmtid="{D5CDD505-2E9C-101B-9397-08002B2CF9AE}" pid="131" name="#UserID">
    <vt:lpwstr>'U1790'</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BearbTitle_D">
    <vt:lpwstr/>
  </property>
  <property fmtid="{D5CDD505-2E9C-101B-9397-08002B2CF9AE}" pid="144" name="BearbTitle_F">
    <vt:lpwstr/>
  </property>
  <property fmtid="{D5CDD505-2E9C-101B-9397-08002B2CF9AE}" pid="145" name="BearbTitle_I">
    <vt:lpwstr/>
  </property>
  <property fmtid="{D5CDD505-2E9C-101B-9397-08002B2CF9AE}" pid="146" name="BearbTitle_E">
    <vt:lpwstr/>
  </property>
  <property fmtid="{D5CDD505-2E9C-101B-9397-08002B2CF9AE}" pid="147" name="BearbTitle_R">
    <vt:lpwstr/>
  </property>
  <property fmtid="{D5CDD505-2E9C-101B-9397-08002B2CF9AE}" pid="148" name="BearbFunction_D">
    <vt:lpwstr/>
  </property>
  <property fmtid="{D5CDD505-2E9C-101B-9397-08002B2CF9AE}" pid="149" name="BearbFunction_F">
    <vt:lpwstr/>
  </property>
  <property fmtid="{D5CDD505-2E9C-101B-9397-08002B2CF9AE}" pid="150" name="BearbFunction_I">
    <vt:lpwstr/>
  </property>
  <property fmtid="{D5CDD505-2E9C-101B-9397-08002B2CF9AE}" pid="151" name="BearbFunction_E">
    <vt:lpwstr/>
  </property>
  <property fmtid="{D5CDD505-2E9C-101B-9397-08002B2CF9AE}" pid="152" name="BearbFunction_R">
    <vt:lpwstr/>
  </property>
  <property fmtid="{D5CDD505-2E9C-101B-9397-08002B2CF9AE}" pid="153" name="#OrgUnitID">
    <vt:lpwstr>'Geschäftsplanung'</vt:lpwstr>
  </property>
  <property fmtid="{D5CDD505-2E9C-101B-9397-08002B2CF9AE}" pid="154" name="#Location">
    <vt:lpwstr>'Inselgasse 1'</vt:lpwstr>
  </property>
  <property fmtid="{D5CDD505-2E9C-101B-9397-08002B2CF9AE}" pid="155" name="OrgUnitCode_D">
    <vt:lpwstr/>
  </property>
  <property fmtid="{D5CDD505-2E9C-101B-9397-08002B2CF9AE}" pid="156" name="OrgUnitCode_F">
    <vt:lpwstr/>
  </property>
  <property fmtid="{D5CDD505-2E9C-101B-9397-08002B2CF9AE}" pid="157" name="OrgUnitCode_I">
    <vt:lpwstr/>
  </property>
  <property fmtid="{D5CDD505-2E9C-101B-9397-08002B2CF9AE}" pid="158" name="OrgUnitCode_E">
    <vt:lpwstr/>
  </property>
  <property fmtid="{D5CDD505-2E9C-101B-9397-08002B2CF9AE}" pid="159" name="OrgUnitCode_R">
    <vt:lpwstr/>
  </property>
  <property fmtid="{D5CDD505-2E9C-101B-9397-08002B2CF9AE}" pid="160" name="SigUserID">
    <vt:lpwstr>U1790</vt:lpwstr>
  </property>
  <property fmtid="{D5CDD505-2E9C-101B-9397-08002B2CF9AE}" pid="161" name="SigFullname">
    <vt:lpwstr>Neuhaus Schwartz Sandra;U1790</vt:lpwstr>
  </property>
  <property fmtid="{D5CDD505-2E9C-101B-9397-08002B2CF9AE}" pid="162" name="SigName">
    <vt:lpwstr>Neuhaus Schwartz</vt:lpwstr>
  </property>
  <property fmtid="{D5CDD505-2E9C-101B-9397-08002B2CF9AE}" pid="163" name="SigVorname">
    <vt:lpwstr>Sandra</vt:lpwstr>
  </property>
  <property fmtid="{D5CDD505-2E9C-101B-9397-08002B2CF9AE}" pid="164" name="SigKurzel">
    <vt:lpwstr>sn</vt:lpwstr>
  </property>
  <property fmtid="{D5CDD505-2E9C-101B-9397-08002B2CF9AE}" pid="165" name="SigBuro">
    <vt:lpwstr>316</vt:lpwstr>
  </property>
  <property fmtid="{D5CDD505-2E9C-101B-9397-08002B2CF9AE}" pid="166" name="SigTel">
    <vt:lpwstr>+41 31 32 28034</vt:lpwstr>
  </property>
  <property fmtid="{D5CDD505-2E9C-101B-9397-08002B2CF9AE}" pid="167" name="SigFax">
    <vt:lpwstr>+41 31 32 35055</vt:lpwstr>
  </property>
  <property fmtid="{D5CDD505-2E9C-101B-9397-08002B2CF9AE}" pid="168" name="SigMailAdr">
    <vt:lpwstr>Sandra.Neuhaus@gs-edi.admin.ch</vt:lpwstr>
  </property>
  <property fmtid="{D5CDD505-2E9C-101B-9397-08002B2CF9AE}" pid="169" name="SigLocation">
    <vt:lpwstr>Inselgasse 1</vt:lpwstr>
  </property>
  <property fmtid="{D5CDD505-2E9C-101B-9397-08002B2CF9AE}" pid="170" name="SigOrgUnitID">
    <vt:lpwstr>Geschäftsplanung</vt:lpwstr>
  </property>
  <property fmtid="{D5CDD505-2E9C-101B-9397-08002B2CF9AE}" pid="171" name="SigTitle_D">
    <vt:lpwstr/>
  </property>
  <property fmtid="{D5CDD505-2E9C-101B-9397-08002B2CF9AE}" pid="172" name="SigTitle_F">
    <vt:lpwstr/>
  </property>
  <property fmtid="{D5CDD505-2E9C-101B-9397-08002B2CF9AE}" pid="173" name="SigTitle_I">
    <vt:lpwstr/>
  </property>
  <property fmtid="{D5CDD505-2E9C-101B-9397-08002B2CF9AE}" pid="174" name="SigTitle_E">
    <vt:lpwstr/>
  </property>
  <property fmtid="{D5CDD505-2E9C-101B-9397-08002B2CF9AE}" pid="175" name="SigTitle_R">
    <vt:lpwstr/>
  </property>
  <property fmtid="{D5CDD505-2E9C-101B-9397-08002B2CF9AE}" pid="176" name="SigFunction_D">
    <vt:lpwstr/>
  </property>
  <property fmtid="{D5CDD505-2E9C-101B-9397-08002B2CF9AE}" pid="177" name="SigFunction_F">
    <vt:lpwstr/>
  </property>
  <property fmtid="{D5CDD505-2E9C-101B-9397-08002B2CF9AE}" pid="178" name="SigFunction_I">
    <vt:lpwstr/>
  </property>
  <property fmtid="{D5CDD505-2E9C-101B-9397-08002B2CF9AE}" pid="179" name="SigFunction_E">
    <vt:lpwstr/>
  </property>
  <property fmtid="{D5CDD505-2E9C-101B-9397-08002B2CF9AE}" pid="180" name="SigFunction_R">
    <vt:lpwstr/>
  </property>
  <property fmtid="{D5CDD505-2E9C-101B-9397-08002B2CF9AE}" pid="181" name="SigOrgUnitTel">
    <vt:lpwstr>+41 31 32 280 34</vt:lpwstr>
  </property>
  <property fmtid="{D5CDD505-2E9C-101B-9397-08002B2CF9AE}" pid="182" name="SigOrgUnitFax">
    <vt:lpwstr>+41 31 32 350 55</vt:lpwstr>
  </property>
  <property fmtid="{D5CDD505-2E9C-101B-9397-08002B2CF9AE}" pid="183" name="SigOrgUnitMail">
    <vt:lpwstr>sandra.neuhaus@gs-edi.admin.ch</vt:lpwstr>
  </property>
  <property fmtid="{D5CDD505-2E9C-101B-9397-08002B2CF9AE}" pid="184" name="SigHeader_D">
    <vt:lpwstr>Geschäftsplanung und -koordination</vt:lpwstr>
  </property>
  <property fmtid="{D5CDD505-2E9C-101B-9397-08002B2CF9AE}" pid="185" name="SigHeader_F">
    <vt:lpwstr>Planification et coordination des affaires</vt:lpwstr>
  </property>
  <property fmtid="{D5CDD505-2E9C-101B-9397-08002B2CF9AE}" pid="186" name="SigHeader_I">
    <vt:lpwstr>Pianificazione e coordinamento degli affari</vt:lpwstr>
  </property>
  <property fmtid="{D5CDD505-2E9C-101B-9397-08002B2CF9AE}" pid="187" name="SigHeader_E">
    <vt:lpwstr/>
  </property>
  <property fmtid="{D5CDD505-2E9C-101B-9397-08002B2CF9AE}" pid="188" name="SigHeader_R">
    <vt:lpwstr>Geschäftsplanung und -koordination</vt:lpwstr>
  </property>
  <property fmtid="{D5CDD505-2E9C-101B-9397-08002B2CF9AE}" pid="189" name="SigFooter_D">
    <vt:lpwstr>Geschäftsplanung und -koordination</vt:lpwstr>
  </property>
  <property fmtid="{D5CDD505-2E9C-101B-9397-08002B2CF9AE}" pid="190" name="SigFooter_F">
    <vt:lpwstr>Planification et coordination des affaires</vt:lpwstr>
  </property>
  <property fmtid="{D5CDD505-2E9C-101B-9397-08002B2CF9AE}" pid="191" name="SigFooter_I">
    <vt:lpwstr>Pianificazione e coordinamento degli affari</vt:lpwstr>
  </property>
  <property fmtid="{D5CDD505-2E9C-101B-9397-08002B2CF9AE}" pid="192" name="SigFooter_E">
    <vt:lpwstr/>
  </property>
  <property fmtid="{D5CDD505-2E9C-101B-9397-08002B2CF9AE}" pid="193" name="SigFooter_R">
    <vt:lpwstr>Geschäftsplanung und -koordination</vt:lpwstr>
  </property>
  <property fmtid="{D5CDD505-2E9C-101B-9397-08002B2CF9AE}" pid="194" name="SigUnderUnit_D">
    <vt:lpwstr/>
  </property>
  <property fmtid="{D5CDD505-2E9C-101B-9397-08002B2CF9AE}" pid="195" name="SigUnderUnit_F">
    <vt:lpwstr/>
  </property>
  <property fmtid="{D5CDD505-2E9C-101B-9397-08002B2CF9AE}" pid="196" name="SigUnderUnit_I">
    <vt:lpwstr/>
  </property>
  <property fmtid="{D5CDD505-2E9C-101B-9397-08002B2CF9AE}" pid="197" name="SigUnderUnit_E">
    <vt:lpwstr/>
  </property>
  <property fmtid="{D5CDD505-2E9C-101B-9397-08002B2CF9AE}" pid="198" name="SigUnderUnit_R">
    <vt:lpwstr/>
  </property>
  <property fmtid="{D5CDD505-2E9C-101B-9397-08002B2CF9AE}" pid="199" name="SigInternet_D">
    <vt:lpwstr>www.edi.admin.ch</vt:lpwstr>
  </property>
  <property fmtid="{D5CDD505-2E9C-101B-9397-08002B2CF9AE}" pid="200" name="SigInternet_F">
    <vt:lpwstr>www.edi.admin.ch</vt:lpwstr>
  </property>
  <property fmtid="{D5CDD505-2E9C-101B-9397-08002B2CF9AE}" pid="201" name="SigInternet_I">
    <vt:lpwstr>www.edi.admin.ch</vt:lpwstr>
  </property>
  <property fmtid="{D5CDD505-2E9C-101B-9397-08002B2CF9AE}" pid="202" name="SigInternet_E">
    <vt:lpwstr>www.edi.admin.ch</vt:lpwstr>
  </property>
  <property fmtid="{D5CDD505-2E9C-101B-9397-08002B2CF9AE}" pid="203" name="SigInternet_R">
    <vt:lpwstr>www.edi.admin.ch</vt:lpwstr>
  </property>
  <property fmtid="{D5CDD505-2E9C-101B-9397-08002B2CF9AE}" pid="204" name="SigOrgUnitCode_D">
    <vt:lpwstr/>
  </property>
  <property fmtid="{D5CDD505-2E9C-101B-9397-08002B2CF9AE}" pid="205" name="SigOrgUnitCode_F">
    <vt:lpwstr/>
  </property>
  <property fmtid="{D5CDD505-2E9C-101B-9397-08002B2CF9AE}" pid="206" name="SigOrgUnitCode_I">
    <vt:lpwstr/>
  </property>
  <property fmtid="{D5CDD505-2E9C-101B-9397-08002B2CF9AE}" pid="207" name="SigOrgUnitCode_E">
    <vt:lpwstr/>
  </property>
  <property fmtid="{D5CDD505-2E9C-101B-9397-08002B2CF9AE}" pid="208" name="SigOrgUnitCode_R">
    <vt:lpwstr/>
  </property>
  <property fmtid="{D5CDD505-2E9C-101B-9397-08002B2CF9AE}" pid="209" name="YourRef">
    <vt:lpwstr/>
  </property>
  <property fmtid="{D5CDD505-2E9C-101B-9397-08002B2CF9AE}" pid="210" name="FlagAutomation">
    <vt:lpwstr>True</vt:lpwstr>
  </property>
</Properties>
</file>