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A975" w14:textId="77777777" w:rsidR="00F27047" w:rsidRPr="00333D83" w:rsidRDefault="00DC75E9">
      <w:pPr>
        <w:widowControl w:val="0"/>
        <w:spacing w:line="276" w:lineRule="auto"/>
        <w:jc w:val="center"/>
        <w:rPr>
          <w:sz w:val="40"/>
          <w:szCs w:val="40"/>
          <w:lang w:val="fr-CH"/>
        </w:rPr>
      </w:pPr>
      <w:r w:rsidRPr="00333D83">
        <w:rPr>
          <w:sz w:val="40"/>
          <w:szCs w:val="40"/>
          <w:lang w:val="fr-CH"/>
        </w:rPr>
        <w:t>Formation et perfectionnement</w:t>
      </w:r>
    </w:p>
    <w:p w14:paraId="541EB85B" w14:textId="77777777" w:rsidR="00F27047" w:rsidRPr="00547CC0" w:rsidRDefault="00F27047">
      <w:pPr>
        <w:widowControl w:val="0"/>
        <w:spacing w:line="276" w:lineRule="auto"/>
        <w:jc w:val="center"/>
        <w:rPr>
          <w:sz w:val="32"/>
          <w:szCs w:val="32"/>
          <w:lang w:val="fr-CH"/>
        </w:rPr>
      </w:pPr>
    </w:p>
    <w:p w14:paraId="39936682" w14:textId="77777777" w:rsidR="00963C5F" w:rsidRPr="0084136F" w:rsidRDefault="008F60BA">
      <w:pPr>
        <w:widowControl w:val="0"/>
        <w:spacing w:line="276" w:lineRule="auto"/>
        <w:jc w:val="center"/>
        <w:rPr>
          <w:b/>
          <w:sz w:val="44"/>
          <w:szCs w:val="44"/>
          <w:u w:val="single"/>
          <w:lang w:val="fr-CH"/>
        </w:rPr>
      </w:pPr>
      <w:r w:rsidRPr="0084136F">
        <w:rPr>
          <w:b/>
          <w:sz w:val="44"/>
          <w:szCs w:val="44"/>
          <w:u w:val="single"/>
          <w:lang w:val="fr-CH"/>
        </w:rPr>
        <w:t>formulaire de demande</w:t>
      </w:r>
    </w:p>
    <w:p w14:paraId="66D04ED5" w14:textId="77777777" w:rsidR="00F27047" w:rsidRPr="00547CC0" w:rsidRDefault="00F27047">
      <w:pPr>
        <w:widowControl w:val="0"/>
        <w:spacing w:line="276" w:lineRule="auto"/>
        <w:jc w:val="center"/>
        <w:rPr>
          <w:sz w:val="32"/>
          <w:szCs w:val="32"/>
          <w:u w:val="single"/>
          <w:lang w:val="fr-CH"/>
        </w:rPr>
      </w:pPr>
    </w:p>
    <w:p w14:paraId="606D37C4" w14:textId="77777777" w:rsidR="00CA0EAA" w:rsidRDefault="008F60BA">
      <w:pPr>
        <w:widowControl w:val="0"/>
        <w:jc w:val="center"/>
        <w:rPr>
          <w:sz w:val="32"/>
          <w:lang w:val="fr-CH"/>
        </w:rPr>
      </w:pPr>
      <w:r w:rsidRPr="00333D83">
        <w:rPr>
          <w:sz w:val="32"/>
          <w:lang w:val="fr-CH"/>
        </w:rPr>
        <w:t>En vue de la conclusion d’un contrat de</w:t>
      </w:r>
      <w:r w:rsidR="00F27047" w:rsidRPr="00333D83">
        <w:rPr>
          <w:sz w:val="32"/>
          <w:lang w:val="fr-CH"/>
        </w:rPr>
        <w:t xml:space="preserve"> prestations en vertu de l’art. 9 LEEJ </w:t>
      </w:r>
    </w:p>
    <w:p w14:paraId="590133BE" w14:textId="00A36F6C" w:rsidR="007A1E5F" w:rsidRDefault="00F27047">
      <w:pPr>
        <w:widowControl w:val="0"/>
        <w:jc w:val="center"/>
        <w:rPr>
          <w:sz w:val="32"/>
          <w:lang w:val="fr-CH"/>
        </w:rPr>
      </w:pPr>
      <w:r w:rsidRPr="00333D83">
        <w:rPr>
          <w:sz w:val="32"/>
          <w:lang w:val="fr-CH"/>
        </w:rPr>
        <w:t xml:space="preserve">pour </w:t>
      </w:r>
      <w:r w:rsidR="00CA0EAA" w:rsidRPr="00CA0EAA">
        <w:rPr>
          <w:b/>
          <w:sz w:val="32"/>
          <w:lang w:val="fr-CH"/>
        </w:rPr>
        <w:t>202</w:t>
      </w:r>
      <w:r w:rsidR="009679F6">
        <w:rPr>
          <w:b/>
          <w:sz w:val="32"/>
          <w:lang w:val="fr-CH"/>
        </w:rPr>
        <w:t>4</w:t>
      </w:r>
      <w:r w:rsidR="00CA0EAA" w:rsidRPr="00CA0EAA">
        <w:rPr>
          <w:b/>
          <w:sz w:val="32"/>
          <w:lang w:val="fr-CH"/>
        </w:rPr>
        <w:t xml:space="preserve"> - 202</w:t>
      </w:r>
      <w:r w:rsidR="009679F6">
        <w:rPr>
          <w:b/>
          <w:sz w:val="32"/>
          <w:lang w:val="fr-CH"/>
        </w:rPr>
        <w:t>7</w:t>
      </w:r>
      <w:r w:rsidR="007A1E5F" w:rsidRPr="007A1E5F">
        <w:rPr>
          <w:b/>
          <w:sz w:val="32"/>
          <w:lang w:val="fr-CH"/>
        </w:rPr>
        <w:t xml:space="preserve"> </w:t>
      </w:r>
    </w:p>
    <w:p w14:paraId="1E2ADC30" w14:textId="77777777" w:rsidR="00963C5F" w:rsidRPr="00333D83" w:rsidRDefault="007A1E5F">
      <w:pPr>
        <w:widowControl w:val="0"/>
        <w:jc w:val="center"/>
        <w:rPr>
          <w:sz w:val="32"/>
          <w:lang w:val="fr-CH"/>
        </w:rPr>
      </w:pPr>
      <w:r>
        <w:rPr>
          <w:sz w:val="32"/>
          <w:lang w:val="fr-CH"/>
        </w:rPr>
        <w:t>(par suite de la nouvelle ordonnance OEEJ)</w:t>
      </w:r>
    </w:p>
    <w:p w14:paraId="6D4DE0F2" w14:textId="77777777" w:rsidR="00F27047" w:rsidRDefault="00F27047">
      <w:pPr>
        <w:widowControl w:val="0"/>
        <w:jc w:val="center"/>
        <w:rPr>
          <w:lang w:val="fr-CH"/>
        </w:rPr>
      </w:pPr>
    </w:p>
    <w:p w14:paraId="5FBB9701" w14:textId="77777777" w:rsidR="00963C5F" w:rsidRDefault="008F60BA">
      <w:pPr>
        <w:jc w:val="center"/>
        <w:rPr>
          <w:lang w:val="fr-CH"/>
        </w:rPr>
      </w:pPr>
      <w:r>
        <w:rPr>
          <w:sz w:val="20"/>
          <w:lang w:val="fr-CH"/>
        </w:rPr>
        <w:t xml:space="preserve">Loi fédérale du </w:t>
      </w:r>
      <w:r w:rsidR="00547CC0">
        <w:rPr>
          <w:sz w:val="20"/>
          <w:lang w:val="fr-CH"/>
        </w:rPr>
        <w:t xml:space="preserve">30 septembre </w:t>
      </w:r>
      <w:r>
        <w:rPr>
          <w:sz w:val="20"/>
          <w:lang w:val="fr-CH"/>
        </w:rPr>
        <w:t>2011 sur l’encouragement</w:t>
      </w:r>
      <w:r>
        <w:rPr>
          <w:sz w:val="20"/>
          <w:lang w:val="fr-CH"/>
        </w:rPr>
        <w:br/>
        <w:t xml:space="preserve"> des activités extrascolaires des enfants et des jeunes (LEEJ)</w:t>
      </w:r>
    </w:p>
    <w:p w14:paraId="3A9CDB34" w14:textId="77777777" w:rsidR="00963C5F" w:rsidRDefault="00963C5F">
      <w:pPr>
        <w:widowControl w:val="0"/>
        <w:rPr>
          <w:sz w:val="20"/>
          <w:szCs w:val="20"/>
          <w:lang w:val="fr-CH"/>
        </w:rPr>
      </w:pPr>
    </w:p>
    <w:p w14:paraId="2E922B90" w14:textId="77777777" w:rsidR="00963C5F" w:rsidRDefault="00963C5F">
      <w:pPr>
        <w:widowControl w:val="0"/>
        <w:rPr>
          <w:sz w:val="20"/>
          <w:szCs w:val="20"/>
          <w:lang w:val="fr-CH"/>
        </w:rPr>
      </w:pPr>
    </w:p>
    <w:p w14:paraId="389E0CB4" w14:textId="38B975D1" w:rsidR="00963C5F" w:rsidRDefault="008F60BA">
      <w:pPr>
        <w:jc w:val="both"/>
        <w:rPr>
          <w:sz w:val="18"/>
          <w:lang w:val="fr-CH"/>
        </w:rPr>
      </w:pPr>
      <w:r>
        <w:rPr>
          <w:b/>
          <w:lang w:val="fr-CH"/>
        </w:rPr>
        <w:t xml:space="preserve">Veuillez remplir le présent formulaire à la main (en lettres capitales) et le retourner à l’OFAS (secteur Questions de l’enfance et de la jeunesse, Effingerstrasse 20, 3003 Berne) d’ici au </w:t>
      </w:r>
      <w:r w:rsidR="00DC75E9">
        <w:rPr>
          <w:b/>
          <w:u w:val="single"/>
          <w:lang w:val="fr-CH"/>
        </w:rPr>
        <w:t xml:space="preserve">31 juillet </w:t>
      </w:r>
      <w:r>
        <w:rPr>
          <w:b/>
          <w:u w:val="single"/>
          <w:lang w:val="fr-CH"/>
        </w:rPr>
        <w:t>20</w:t>
      </w:r>
      <w:r w:rsidR="00E81D70">
        <w:rPr>
          <w:b/>
          <w:u w:val="single"/>
          <w:lang w:val="fr-CH"/>
        </w:rPr>
        <w:t>2</w:t>
      </w:r>
      <w:r w:rsidR="009679F6">
        <w:rPr>
          <w:b/>
          <w:u w:val="single"/>
          <w:lang w:val="fr-CH"/>
        </w:rPr>
        <w:t>3</w:t>
      </w:r>
      <w:r>
        <w:rPr>
          <w:b/>
          <w:lang w:val="fr-CH"/>
        </w:rPr>
        <w:t>, en y joignant les statuts, le rapport annuel, les comptes annuels révisés de l’année précédente et une description de tous les cours.</w:t>
      </w:r>
    </w:p>
    <w:p w14:paraId="225A239E" w14:textId="77777777" w:rsidR="00963C5F" w:rsidRDefault="00963C5F">
      <w:pPr>
        <w:widowControl w:val="0"/>
        <w:rPr>
          <w:sz w:val="20"/>
          <w:szCs w:val="20"/>
          <w:lang w:val="fr-CH"/>
        </w:rPr>
      </w:pPr>
    </w:p>
    <w:p w14:paraId="77153026" w14:textId="77777777" w:rsidR="00963C5F" w:rsidRDefault="00963C5F">
      <w:pPr>
        <w:widowControl w:val="0"/>
        <w:rPr>
          <w:sz w:val="20"/>
          <w:szCs w:val="20"/>
          <w:lang w:val="fr-CH"/>
        </w:rPr>
      </w:pPr>
    </w:p>
    <w:p w14:paraId="02E51426" w14:textId="77777777" w:rsidR="00963C5F" w:rsidRDefault="008F60BA">
      <w:pPr>
        <w:spacing w:line="360" w:lineRule="auto"/>
        <w:rPr>
          <w:b/>
          <w:i/>
          <w:lang w:val="fr-CH"/>
        </w:rPr>
      </w:pPr>
      <w:r>
        <w:rPr>
          <w:b/>
          <w:lang w:val="fr-CH"/>
        </w:rPr>
        <w:t xml:space="preserve">Organisme requérant </w:t>
      </w:r>
      <w:r>
        <w:rPr>
          <w:b/>
          <w:i/>
          <w:lang w:val="fr-CH"/>
        </w:rPr>
        <w:t>(à remplir)</w:t>
      </w:r>
    </w:p>
    <w:p w14:paraId="2942B07A" w14:textId="77777777" w:rsidR="00963C5F" w:rsidRDefault="00DC75E9">
      <w:pPr>
        <w:spacing w:line="360" w:lineRule="auto"/>
        <w:rPr>
          <w:lang w:val="fr-CH"/>
        </w:rPr>
      </w:pPr>
      <w:r>
        <w:rPr>
          <w:lang w:val="fr-CH"/>
        </w:rPr>
        <w:t>Nom complet et abréviation</w:t>
      </w:r>
      <w:r w:rsidR="008F60BA">
        <w:rPr>
          <w:lang w:val="fr-CH"/>
        </w:rPr>
        <w:t>:</w:t>
      </w:r>
      <w:r w:rsidR="00F27047">
        <w:rPr>
          <w:lang w:val="fr-CH"/>
        </w:rPr>
        <w:t xml:space="preserve"> </w:t>
      </w:r>
      <w:r w:rsidR="00F27047">
        <w:rPr>
          <w:lang w:val="fr-CH"/>
        </w:rPr>
        <w:tab/>
        <w:t>__________________________________________________</w:t>
      </w:r>
    </w:p>
    <w:p w14:paraId="7E78F469" w14:textId="77777777" w:rsidR="00963C5F" w:rsidRDefault="00963C5F">
      <w:pPr>
        <w:spacing w:line="360" w:lineRule="auto"/>
        <w:rPr>
          <w:lang w:val="fr-CH"/>
        </w:rPr>
      </w:pPr>
    </w:p>
    <w:p w14:paraId="01456AEA" w14:textId="77777777" w:rsidR="00963C5F" w:rsidRDefault="008F60BA">
      <w:pPr>
        <w:spacing w:line="360" w:lineRule="auto"/>
        <w:rPr>
          <w:lang w:val="fr-CH"/>
        </w:rPr>
      </w:pPr>
      <w:r>
        <w:rPr>
          <w:lang w:val="fr-CH"/>
        </w:rPr>
        <w:t>Adres</w:t>
      </w:r>
      <w:r w:rsidR="00DC75E9">
        <w:rPr>
          <w:lang w:val="fr-CH"/>
        </w:rPr>
        <w:t>se</w:t>
      </w:r>
      <w:r>
        <w:rPr>
          <w:lang w:val="fr-CH"/>
        </w:rPr>
        <w:t>:</w:t>
      </w:r>
      <w:r w:rsidR="00F27047">
        <w:rPr>
          <w:lang w:val="fr-CH"/>
        </w:rPr>
        <w:t xml:space="preserve"> </w:t>
      </w:r>
      <w:r w:rsidR="00F27047">
        <w:rPr>
          <w:lang w:val="fr-CH"/>
        </w:rPr>
        <w:tab/>
      </w:r>
      <w:r w:rsidR="00F27047">
        <w:rPr>
          <w:lang w:val="fr-CH"/>
        </w:rPr>
        <w:tab/>
      </w:r>
      <w:r w:rsidR="00F27047">
        <w:rPr>
          <w:lang w:val="fr-CH"/>
        </w:rPr>
        <w:tab/>
        <w:t>__________________________________________________</w:t>
      </w:r>
    </w:p>
    <w:p w14:paraId="5F2355C4" w14:textId="77777777" w:rsidR="00963C5F" w:rsidRDefault="00963C5F">
      <w:pPr>
        <w:spacing w:line="360" w:lineRule="auto"/>
        <w:rPr>
          <w:lang w:val="fr-CH"/>
        </w:rPr>
      </w:pPr>
    </w:p>
    <w:p w14:paraId="699E3A56" w14:textId="77777777" w:rsidR="00963C5F" w:rsidRDefault="00D26B98">
      <w:pPr>
        <w:spacing w:line="360" w:lineRule="auto"/>
        <w:rPr>
          <w:lang w:val="fr-CH"/>
        </w:rPr>
      </w:pPr>
      <w:r>
        <w:rPr>
          <w:lang w:val="fr-CH"/>
        </w:rPr>
        <w:t>Tél./</w:t>
      </w:r>
      <w:r w:rsidR="00DC75E9">
        <w:rPr>
          <w:lang w:val="fr-CH"/>
        </w:rPr>
        <w:t>fax</w:t>
      </w:r>
      <w:r w:rsidR="008F60BA">
        <w:rPr>
          <w:lang w:val="fr-CH"/>
        </w:rPr>
        <w:t xml:space="preserve">: </w:t>
      </w:r>
      <w:r w:rsidR="00F27047">
        <w:rPr>
          <w:lang w:val="fr-CH"/>
        </w:rPr>
        <w:tab/>
      </w:r>
      <w:r w:rsidR="00F27047">
        <w:rPr>
          <w:lang w:val="fr-CH"/>
        </w:rPr>
        <w:tab/>
      </w:r>
      <w:r>
        <w:rPr>
          <w:lang w:val="fr-CH"/>
        </w:rPr>
        <w:tab/>
      </w:r>
      <w:r w:rsidR="00F27047">
        <w:rPr>
          <w:lang w:val="fr-CH"/>
        </w:rPr>
        <w:t>__________________________________________________</w:t>
      </w:r>
    </w:p>
    <w:p w14:paraId="7630DD64" w14:textId="77777777" w:rsidR="00963C5F" w:rsidRDefault="00963C5F">
      <w:pPr>
        <w:spacing w:line="360" w:lineRule="auto"/>
        <w:rPr>
          <w:lang w:val="fr-CH"/>
        </w:rPr>
      </w:pPr>
    </w:p>
    <w:p w14:paraId="4BAA3199" w14:textId="77777777" w:rsidR="00963C5F" w:rsidRDefault="00DC75E9">
      <w:pPr>
        <w:spacing w:line="360" w:lineRule="auto"/>
        <w:rPr>
          <w:lang w:val="fr-CH"/>
        </w:rPr>
      </w:pPr>
      <w:r>
        <w:rPr>
          <w:lang w:val="fr-CH"/>
        </w:rPr>
        <w:t>Adresse électronique</w:t>
      </w:r>
      <w:r w:rsidR="008F60BA">
        <w:rPr>
          <w:lang w:val="fr-CH"/>
        </w:rPr>
        <w:t>:</w:t>
      </w:r>
      <w:r w:rsidR="00F27047">
        <w:rPr>
          <w:lang w:val="fr-CH"/>
        </w:rPr>
        <w:t xml:space="preserve"> </w:t>
      </w:r>
      <w:r w:rsidR="00F27047">
        <w:rPr>
          <w:lang w:val="fr-CH"/>
        </w:rPr>
        <w:tab/>
        <w:t>__________________________________________________</w:t>
      </w:r>
    </w:p>
    <w:p w14:paraId="5B3DA68D" w14:textId="77777777" w:rsidR="00963C5F" w:rsidRDefault="00963C5F">
      <w:pPr>
        <w:spacing w:line="360" w:lineRule="auto"/>
        <w:rPr>
          <w:lang w:val="fr-CH"/>
        </w:rPr>
      </w:pPr>
    </w:p>
    <w:p w14:paraId="672B659B" w14:textId="77777777" w:rsidR="00963C5F" w:rsidRDefault="00DC75E9">
      <w:pPr>
        <w:spacing w:line="360" w:lineRule="auto"/>
        <w:rPr>
          <w:lang w:val="fr-CH"/>
        </w:rPr>
      </w:pPr>
      <w:r>
        <w:rPr>
          <w:lang w:val="fr-CH"/>
        </w:rPr>
        <w:t>Site Internet</w:t>
      </w:r>
      <w:r w:rsidR="008F60BA">
        <w:rPr>
          <w:lang w:val="fr-CH"/>
        </w:rPr>
        <w:t>:</w:t>
      </w:r>
      <w:r w:rsidR="00F27047">
        <w:rPr>
          <w:lang w:val="fr-CH"/>
        </w:rPr>
        <w:t xml:space="preserve"> </w:t>
      </w:r>
      <w:r w:rsidR="00F27047">
        <w:rPr>
          <w:lang w:val="fr-CH"/>
        </w:rPr>
        <w:tab/>
      </w:r>
      <w:r w:rsidR="00F27047">
        <w:rPr>
          <w:lang w:val="fr-CH"/>
        </w:rPr>
        <w:tab/>
      </w:r>
      <w:r w:rsidR="00F27047">
        <w:rPr>
          <w:lang w:val="fr-CH"/>
        </w:rPr>
        <w:tab/>
        <w:t>__________________________________________________</w:t>
      </w:r>
    </w:p>
    <w:p w14:paraId="06E5EB37" w14:textId="77777777" w:rsidR="00963C5F" w:rsidRDefault="00963C5F">
      <w:pPr>
        <w:spacing w:line="360" w:lineRule="auto"/>
        <w:rPr>
          <w:lang w:val="fr-CH"/>
        </w:rPr>
      </w:pPr>
    </w:p>
    <w:p w14:paraId="3D7D52C8" w14:textId="77777777" w:rsidR="00963C5F" w:rsidRDefault="008F60BA">
      <w:pPr>
        <w:spacing w:line="360" w:lineRule="auto"/>
        <w:rPr>
          <w:lang w:val="fr-CH"/>
        </w:rPr>
      </w:pPr>
      <w:r>
        <w:rPr>
          <w:lang w:val="fr-CH"/>
        </w:rPr>
        <w:t xml:space="preserve">Numéro de compte </w:t>
      </w:r>
      <w:r w:rsidR="00F27047">
        <w:rPr>
          <w:lang w:val="fr-CH"/>
        </w:rPr>
        <w:t>postal ou coordonnées bancaires</w:t>
      </w:r>
      <w:r>
        <w:rPr>
          <w:lang w:val="fr-CH"/>
        </w:rPr>
        <w:t>:</w:t>
      </w:r>
      <w:r w:rsidR="00F27047">
        <w:rPr>
          <w:lang w:val="fr-CH"/>
        </w:rPr>
        <w:t xml:space="preserve"> ______________________________</w:t>
      </w:r>
    </w:p>
    <w:p w14:paraId="0BDD862C" w14:textId="77777777" w:rsidR="00963C5F" w:rsidRDefault="00963C5F">
      <w:pPr>
        <w:spacing w:line="276" w:lineRule="auto"/>
        <w:rPr>
          <w:lang w:val="fr-CH"/>
        </w:rPr>
      </w:pPr>
    </w:p>
    <w:p w14:paraId="4C70EC59" w14:textId="77777777" w:rsidR="00963C5F" w:rsidRDefault="008F60BA">
      <w:pPr>
        <w:rPr>
          <w:lang w:val="fr-CH"/>
        </w:rPr>
      </w:pPr>
      <w:r>
        <w:rPr>
          <w:lang w:val="fr-CH"/>
        </w:rPr>
        <w:t>Nom et fonction de</w:t>
      </w:r>
      <w:r w:rsidR="00D26B98">
        <w:rPr>
          <w:lang w:val="fr-CH"/>
        </w:rPr>
        <w:t xml:space="preserve"> la personne habilitée à signer</w:t>
      </w:r>
      <w:r>
        <w:rPr>
          <w:lang w:val="fr-CH"/>
        </w:rPr>
        <w:t>:</w:t>
      </w:r>
    </w:p>
    <w:p w14:paraId="2327EC2C" w14:textId="77777777" w:rsidR="00963C5F" w:rsidRDefault="008F60BA">
      <w:pPr>
        <w:spacing w:line="360" w:lineRule="auto"/>
        <w:rPr>
          <w:sz w:val="18"/>
          <w:lang w:val="fr-CH"/>
        </w:rPr>
      </w:pPr>
      <w:r>
        <w:rPr>
          <w:sz w:val="18"/>
          <w:lang w:val="fr-CH"/>
        </w:rPr>
        <w:t xml:space="preserve">(+ adresse postale et électronique / numéro de téléphone s’ils diffèrent des informations fournies ci-dessus) </w:t>
      </w:r>
    </w:p>
    <w:p w14:paraId="4D9C25A8" w14:textId="77777777" w:rsidR="00963C5F" w:rsidRDefault="00F27047">
      <w:pPr>
        <w:rPr>
          <w:lang w:val="fr-CH"/>
        </w:rPr>
      </w:pPr>
      <w:r>
        <w:rPr>
          <w:lang w:val="fr-CH"/>
        </w:rPr>
        <w:t>__________________________________________________________________________</w:t>
      </w:r>
    </w:p>
    <w:p w14:paraId="7A5D776B" w14:textId="77777777" w:rsidR="00963C5F" w:rsidRDefault="00963C5F">
      <w:pPr>
        <w:rPr>
          <w:lang w:val="fr-CH"/>
        </w:rPr>
      </w:pPr>
    </w:p>
    <w:p w14:paraId="6EBB3875" w14:textId="77777777" w:rsidR="00963C5F" w:rsidRDefault="00963C5F">
      <w:pPr>
        <w:rPr>
          <w:lang w:val="fr-CH"/>
        </w:rPr>
      </w:pPr>
    </w:p>
    <w:p w14:paraId="1F71D29F" w14:textId="77777777" w:rsidR="00963C5F" w:rsidRDefault="00963C5F">
      <w:pPr>
        <w:rPr>
          <w:lang w:val="fr-CH"/>
        </w:rPr>
      </w:pPr>
    </w:p>
    <w:p w14:paraId="6CA9E9D0" w14:textId="77777777" w:rsidR="00963C5F" w:rsidRDefault="008F60BA">
      <w:pPr>
        <w:rPr>
          <w:lang w:val="fr-CH"/>
        </w:rPr>
      </w:pPr>
      <w:r>
        <w:rPr>
          <w:lang w:val="fr-CH"/>
        </w:rPr>
        <w:t>Personne de contact responsable de la f</w:t>
      </w:r>
      <w:r w:rsidR="00F27047">
        <w:rPr>
          <w:lang w:val="fr-CH"/>
        </w:rPr>
        <w:t>ormation et du perfectionnement</w:t>
      </w:r>
      <w:r>
        <w:rPr>
          <w:lang w:val="fr-CH"/>
        </w:rPr>
        <w:t>:</w:t>
      </w:r>
    </w:p>
    <w:p w14:paraId="4D7BB86A" w14:textId="77777777" w:rsidR="00963C5F" w:rsidRDefault="008F60BA">
      <w:pPr>
        <w:spacing w:line="360" w:lineRule="auto"/>
        <w:rPr>
          <w:sz w:val="18"/>
          <w:lang w:val="fr-CH"/>
        </w:rPr>
      </w:pPr>
      <w:r>
        <w:rPr>
          <w:sz w:val="18"/>
          <w:lang w:val="fr-CH"/>
        </w:rPr>
        <w:t xml:space="preserve">(+ adresse postale et électronique / numéro de téléphone s’ils diffèrent des informations fournies ci-dessus) </w:t>
      </w:r>
    </w:p>
    <w:p w14:paraId="1E5E8B0F" w14:textId="77777777" w:rsidR="00963C5F" w:rsidRPr="00F27047" w:rsidRDefault="00F27047">
      <w:pPr>
        <w:spacing w:line="360" w:lineRule="auto"/>
        <w:rPr>
          <w:lang w:val="fr-CH"/>
        </w:rPr>
      </w:pPr>
      <w:r>
        <w:rPr>
          <w:lang w:val="fr-CH"/>
        </w:rPr>
        <w:t>__________________________________________________________________________</w:t>
      </w:r>
    </w:p>
    <w:p w14:paraId="2C097C0B" w14:textId="77777777" w:rsidR="00963C5F" w:rsidRPr="00F27047" w:rsidRDefault="00963C5F">
      <w:pPr>
        <w:spacing w:line="360" w:lineRule="auto"/>
        <w:rPr>
          <w:lang w:val="fr-CH"/>
        </w:rPr>
      </w:pPr>
    </w:p>
    <w:p w14:paraId="02E87151" w14:textId="77777777" w:rsidR="00DC75E9" w:rsidRPr="00F27047" w:rsidRDefault="00DC75E9">
      <w:pPr>
        <w:spacing w:line="360" w:lineRule="auto"/>
        <w:rPr>
          <w:lang w:val="fr-CH"/>
        </w:rPr>
      </w:pPr>
    </w:p>
    <w:p w14:paraId="2A4FD032" w14:textId="77777777" w:rsidR="00963C5F" w:rsidRDefault="008F60BA">
      <w:pPr>
        <w:spacing w:line="360" w:lineRule="auto"/>
        <w:rPr>
          <w:b/>
          <w:lang w:val="fr-CH"/>
        </w:rPr>
      </w:pPr>
      <w:r>
        <w:rPr>
          <w:b/>
          <w:lang w:val="fr-CH"/>
        </w:rPr>
        <w:t>Conditions de base LEEJ</w:t>
      </w:r>
      <w:r>
        <w:rPr>
          <w:b/>
          <w:i/>
          <w:lang w:val="fr-CH"/>
        </w:rPr>
        <w:t xml:space="preserve"> (cocher les réponses qui conviennent)</w:t>
      </w:r>
    </w:p>
    <w:p w14:paraId="52F2E89B"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L’organisme n’a encore conclu avec l’OFAS aucune convention portant sur la formation et le perfectionnement (art. 9 LEEJ).</w:t>
      </w:r>
    </w:p>
    <w:p w14:paraId="4BD25601"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L’organisme ne poursuit pas de but lucratif.</w:t>
      </w:r>
    </w:p>
    <w:p w14:paraId="5F3A3A14"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L’organisme ne représente pas d’intérêts extrémistes, racistes ou autres contraires à la Constitution suisse.</w:t>
      </w:r>
    </w:p>
    <w:p w14:paraId="57D309AD"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L’organisme garantit que tous les enfants et les jeunes ont accès à ses activités sans subir de discrimination du fait de leur sexe, de leur appartenance sociale, de leur statut de séjour, de leur origine, de leur race, de leurs convictions religieuses ou politiques ni du fait d’un</w:t>
      </w:r>
      <w:r w:rsidR="00F27047">
        <w:rPr>
          <w:lang w:val="fr-CH"/>
        </w:rPr>
        <w:t xml:space="preserve"> handicap (art. </w:t>
      </w:r>
      <w:r w:rsidR="008F60BA">
        <w:rPr>
          <w:lang w:val="fr-CH"/>
        </w:rPr>
        <w:t xml:space="preserve">3 LEEJ). </w:t>
      </w:r>
    </w:p>
    <w:p w14:paraId="562707B7"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L’organisme ne touche pas d’aides financières pour les cours mentionnés dans la demande, en vertu de la loi sur</w:t>
      </w:r>
      <w:r w:rsidR="00F27047">
        <w:rPr>
          <w:lang w:val="fr-CH"/>
        </w:rPr>
        <w:t xml:space="preserve"> l’encouragement du sport (art. 6, al. </w:t>
      </w:r>
      <w:r w:rsidR="008F60BA">
        <w:rPr>
          <w:lang w:val="fr-CH"/>
        </w:rPr>
        <w:t>2, LEEJ).</w:t>
      </w:r>
    </w:p>
    <w:p w14:paraId="325FD777"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L’organisme organise les cours de formation et de perfectionnement</w:t>
      </w:r>
      <w:r w:rsidR="00F27047">
        <w:rPr>
          <w:lang w:val="fr-CH"/>
        </w:rPr>
        <w:t xml:space="preserve"> de manière régulière (cf. art. 6, al. 1, let. </w:t>
      </w:r>
      <w:r w:rsidR="008F60BA">
        <w:rPr>
          <w:lang w:val="fr-CH"/>
        </w:rPr>
        <w:t>a, LEEJ), c’est-à-dire au moins une fois par an.</w:t>
      </w:r>
    </w:p>
    <w:p w14:paraId="21D9BDDC" w14:textId="77777777" w:rsidR="00963C5F" w:rsidRDefault="00963C5F">
      <w:pPr>
        <w:spacing w:line="360" w:lineRule="auto"/>
        <w:rPr>
          <w:b/>
          <w:lang w:val="fr-CH"/>
        </w:rPr>
      </w:pPr>
    </w:p>
    <w:p w14:paraId="39555B4B" w14:textId="77777777" w:rsidR="00963C5F" w:rsidRDefault="008F60BA">
      <w:pPr>
        <w:rPr>
          <w:b/>
          <w:i/>
          <w:lang w:val="fr-CH"/>
        </w:rPr>
      </w:pPr>
      <w:r>
        <w:rPr>
          <w:b/>
          <w:lang w:val="fr-CH"/>
        </w:rPr>
        <w:t>Conditions relatives à l’of</w:t>
      </w:r>
      <w:r w:rsidR="00F27047">
        <w:rPr>
          <w:b/>
          <w:lang w:val="fr-CH"/>
        </w:rPr>
        <w:t xml:space="preserve">fre de cours en vertu de l’art. </w:t>
      </w:r>
      <w:r>
        <w:rPr>
          <w:b/>
          <w:lang w:val="fr-CH"/>
        </w:rPr>
        <w:t xml:space="preserve">9 LEEJ </w:t>
      </w:r>
      <w:r>
        <w:rPr>
          <w:b/>
          <w:i/>
          <w:lang w:val="fr-CH"/>
        </w:rPr>
        <w:t>(cocher les réponses qui conviennent)</w:t>
      </w:r>
    </w:p>
    <w:p w14:paraId="1A9C12D5" w14:textId="77777777" w:rsidR="00963C5F" w:rsidRDefault="00963C5F">
      <w:pPr>
        <w:rPr>
          <w:b/>
          <w:i/>
          <w:lang w:val="fr-CH"/>
        </w:rPr>
      </w:pPr>
    </w:p>
    <w:p w14:paraId="708B2CE6" w14:textId="77777777" w:rsidR="00963C5F" w:rsidRDefault="00992EE7">
      <w:pPr>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 xml:space="preserve">L’offre s’adresse à des personnes s’engageant bénévolement. </w:t>
      </w:r>
    </w:p>
    <w:p w14:paraId="26466440" w14:textId="77777777" w:rsidR="00963C5F" w:rsidRDefault="00963C5F">
      <w:pPr>
        <w:rPr>
          <w:szCs w:val="22"/>
          <w:lang w:val="fr-CH"/>
        </w:rPr>
      </w:pPr>
    </w:p>
    <w:p w14:paraId="7580A5EA" w14:textId="77777777" w:rsidR="00963C5F" w:rsidRDefault="00992EE7">
      <w:pPr>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Les participants aux cours ont 30 ans</w:t>
      </w:r>
      <w:r w:rsidR="00CA0EAA">
        <w:rPr>
          <w:lang w:val="fr-CH"/>
        </w:rPr>
        <w:t xml:space="preserve"> au maximum</w:t>
      </w:r>
      <w:r w:rsidR="008F60BA">
        <w:rPr>
          <w:lang w:val="fr-CH"/>
        </w:rPr>
        <w:t>.</w:t>
      </w:r>
    </w:p>
    <w:p w14:paraId="636A0AD3" w14:textId="77777777" w:rsidR="00963C5F" w:rsidRDefault="00963C5F">
      <w:pPr>
        <w:rPr>
          <w:szCs w:val="22"/>
          <w:lang w:val="fr-CH"/>
        </w:rPr>
      </w:pPr>
    </w:p>
    <w:p w14:paraId="762E3490" w14:textId="77777777" w:rsidR="00963C5F" w:rsidRDefault="00992EE7">
      <w:pPr>
        <w:ind w:left="705" w:hanging="705"/>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Les cours visent à former les participants pour leur fonction de direction, de conseil ou d’accompagnement.</w:t>
      </w:r>
    </w:p>
    <w:p w14:paraId="65A37870" w14:textId="77777777" w:rsidR="00963C5F" w:rsidRDefault="00963C5F">
      <w:pPr>
        <w:rPr>
          <w:rFonts w:cs="Arial"/>
          <w:szCs w:val="22"/>
          <w:lang w:val="fr-CH" w:eastAsia="de-CH"/>
        </w:rPr>
      </w:pPr>
    </w:p>
    <w:p w14:paraId="4B5051E7" w14:textId="77777777" w:rsidR="00963C5F" w:rsidRDefault="00992EE7">
      <w:pPr>
        <w:ind w:right="-142"/>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 xml:space="preserve">Les cours de formation et de perfectionnement se distinguent des activités prévues par </w:t>
      </w:r>
      <w:r w:rsidR="008F60BA">
        <w:rPr>
          <w:lang w:val="fr-CH"/>
        </w:rPr>
        <w:tab/>
        <w:t>les statuts.</w:t>
      </w:r>
    </w:p>
    <w:p w14:paraId="6362F65D" w14:textId="77777777" w:rsidR="00963C5F" w:rsidRDefault="00963C5F">
      <w:pPr>
        <w:rPr>
          <w:rFonts w:cs="Arial"/>
          <w:szCs w:val="22"/>
          <w:lang w:val="fr-CH" w:eastAsia="de-CH"/>
        </w:rPr>
      </w:pPr>
    </w:p>
    <w:p w14:paraId="669239C1" w14:textId="77777777" w:rsidR="00963C5F" w:rsidRDefault="00992EE7">
      <w:pPr>
        <w:rPr>
          <w:lang w:val="fr-CH"/>
        </w:rPr>
      </w:pPr>
      <w:r>
        <w:rPr>
          <w:lang w:val="fr-CH"/>
        </w:rPr>
        <w:fldChar w:fldCharType="begin">
          <w:ffData>
            <w:name w:val=""/>
            <w:enabled/>
            <w:calcOnExit w:val="0"/>
            <w:checkBox>
              <w:sizeAuto/>
              <w:default w:val="0"/>
            </w:checkBox>
          </w:ffData>
        </w:fldChar>
      </w:r>
      <w:r w:rsidR="008F60BA">
        <w:rPr>
          <w:lang w:val="fr-CH"/>
        </w:rPr>
        <w:instrText xml:space="preserve"> FORMCHECKBOX </w:instrText>
      </w:r>
      <w:r w:rsidR="009679F6">
        <w:rPr>
          <w:lang w:val="fr-CH"/>
        </w:rPr>
      </w:r>
      <w:r w:rsidR="009679F6">
        <w:rPr>
          <w:lang w:val="fr-CH"/>
        </w:rPr>
        <w:fldChar w:fldCharType="separate"/>
      </w:r>
      <w:r>
        <w:rPr>
          <w:lang w:val="fr-CH"/>
        </w:rPr>
        <w:fldChar w:fldCharType="end"/>
      </w:r>
      <w:r w:rsidR="008F60BA">
        <w:rPr>
          <w:lang w:val="fr-CH"/>
        </w:rPr>
        <w:tab/>
        <w:t xml:space="preserve">Une description est fournie pour chaque cours pour lequel une aide financière est </w:t>
      </w:r>
      <w:r w:rsidR="008F60BA">
        <w:rPr>
          <w:lang w:val="fr-CH"/>
        </w:rPr>
        <w:tab/>
        <w:t>demandée.</w:t>
      </w:r>
    </w:p>
    <w:p w14:paraId="12BE9781" w14:textId="77777777" w:rsidR="00963C5F" w:rsidRDefault="00963C5F">
      <w:pPr>
        <w:widowControl w:val="0"/>
        <w:rPr>
          <w:lang w:val="fr-CH"/>
        </w:rPr>
      </w:pPr>
    </w:p>
    <w:p w14:paraId="34C6E30A" w14:textId="77777777" w:rsidR="00963C5F" w:rsidRDefault="008F60BA">
      <w:pPr>
        <w:rPr>
          <w:b/>
          <w:i/>
          <w:lang w:val="fr-CH"/>
        </w:rPr>
      </w:pPr>
      <w:r>
        <w:rPr>
          <w:b/>
          <w:lang w:val="fr-CH"/>
        </w:rPr>
        <w:t xml:space="preserve">Questions et remarques </w:t>
      </w:r>
      <w:r>
        <w:rPr>
          <w:b/>
          <w:i/>
          <w:lang w:val="fr-CH"/>
        </w:rPr>
        <w:t>(le cas échéant)</w:t>
      </w:r>
    </w:p>
    <w:p w14:paraId="4D00D2CB" w14:textId="77777777" w:rsidR="00963C5F" w:rsidRDefault="008F60BA">
      <w:pPr>
        <w:rPr>
          <w:lang w:val="fr-CH"/>
        </w:rPr>
      </w:pPr>
      <w:r>
        <w:rPr>
          <w:lang w:val="fr-CH"/>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39F9F" w14:textId="77777777" w:rsidR="00963C5F" w:rsidRDefault="00963C5F">
      <w:pPr>
        <w:rPr>
          <w:lang w:val="fr-CH"/>
        </w:rPr>
      </w:pPr>
    </w:p>
    <w:p w14:paraId="272F637D" w14:textId="77777777" w:rsidR="00963C5F" w:rsidRDefault="008F60BA">
      <w:pPr>
        <w:rPr>
          <w:lang w:val="fr-CH"/>
        </w:rPr>
      </w:pPr>
      <w:r>
        <w:rPr>
          <w:lang w:val="fr-CH"/>
        </w:rPr>
        <w:t>Nous confirmons l’exhaustivité et l’exactitude d</w:t>
      </w:r>
      <w:r w:rsidR="00F27047">
        <w:rPr>
          <w:lang w:val="fr-CH"/>
        </w:rPr>
        <w:t xml:space="preserve">es indications fournies. L’art. 17 </w:t>
      </w:r>
      <w:r>
        <w:rPr>
          <w:lang w:val="fr-CH"/>
        </w:rPr>
        <w:t>LEEJ (Refus et demande de restitution des aides financières) s’applique en cas d’infraction.</w:t>
      </w:r>
    </w:p>
    <w:p w14:paraId="60088C3F" w14:textId="77777777" w:rsidR="00963C5F" w:rsidRDefault="00963C5F">
      <w:pPr>
        <w:widowControl w:val="0"/>
        <w:rPr>
          <w:lang w:val="fr-CH"/>
        </w:rPr>
      </w:pPr>
    </w:p>
    <w:p w14:paraId="42F944EC" w14:textId="77777777" w:rsidR="00963C5F" w:rsidRDefault="00DC75E9">
      <w:pPr>
        <w:widowControl w:val="0"/>
        <w:rPr>
          <w:lang w:val="fr-CH"/>
        </w:rPr>
      </w:pPr>
      <w:r>
        <w:rPr>
          <w:lang w:val="fr-CH"/>
        </w:rPr>
        <w:t>Lieu et date</w:t>
      </w:r>
      <w:r w:rsidR="008F60BA">
        <w:rPr>
          <w:lang w:val="fr-CH"/>
        </w:rPr>
        <w:t>:</w:t>
      </w:r>
      <w:r w:rsidR="008F60BA">
        <w:rPr>
          <w:lang w:val="fr-CH"/>
        </w:rPr>
        <w:tab/>
      </w:r>
      <w:r w:rsidR="008F60BA">
        <w:rPr>
          <w:lang w:val="fr-CH"/>
        </w:rPr>
        <w:tab/>
      </w:r>
      <w:r w:rsidR="008F60BA">
        <w:rPr>
          <w:lang w:val="fr-CH"/>
        </w:rPr>
        <w:tab/>
      </w:r>
      <w:r w:rsidR="008F60BA">
        <w:rPr>
          <w:lang w:val="fr-CH"/>
        </w:rPr>
        <w:tab/>
      </w:r>
    </w:p>
    <w:p w14:paraId="6FD5EB1F" w14:textId="77777777" w:rsidR="00963C5F" w:rsidRDefault="00963C5F">
      <w:pPr>
        <w:widowControl w:val="0"/>
        <w:rPr>
          <w:lang w:val="fr-CH"/>
        </w:rPr>
      </w:pPr>
    </w:p>
    <w:p w14:paraId="7CA9F8D9" w14:textId="77777777" w:rsidR="00963C5F" w:rsidRDefault="00963C5F">
      <w:pPr>
        <w:widowControl w:val="0"/>
        <w:rPr>
          <w:lang w:val="fr-CH"/>
        </w:rPr>
      </w:pPr>
    </w:p>
    <w:p w14:paraId="1FBC8EF3" w14:textId="77777777" w:rsidR="00963C5F" w:rsidRDefault="008F60BA">
      <w:pPr>
        <w:widowControl w:val="0"/>
        <w:rPr>
          <w:lang w:val="fr-CH"/>
        </w:rPr>
      </w:pPr>
      <w:r>
        <w:rPr>
          <w:lang w:val="fr-CH"/>
        </w:rPr>
        <w:t>________________________________</w:t>
      </w:r>
      <w:r>
        <w:rPr>
          <w:lang w:val="fr-CH"/>
        </w:rPr>
        <w:tab/>
      </w:r>
      <w:r>
        <w:rPr>
          <w:lang w:val="fr-CH"/>
        </w:rPr>
        <w:tab/>
      </w:r>
    </w:p>
    <w:p w14:paraId="1FC4CC55" w14:textId="77777777" w:rsidR="00963C5F" w:rsidRDefault="008F60BA">
      <w:pPr>
        <w:widowControl w:val="0"/>
        <w:rPr>
          <w:lang w:val="fr-CH"/>
        </w:rPr>
      </w:pPr>
      <w:r>
        <w:rPr>
          <w:lang w:val="fr-CH"/>
        </w:rPr>
        <w:t>Sig</w:t>
      </w:r>
      <w:r w:rsidR="00DC75E9">
        <w:rPr>
          <w:lang w:val="fr-CH"/>
        </w:rPr>
        <w:t>nature de la personne habilitée</w:t>
      </w:r>
      <w:r>
        <w:rPr>
          <w:lang w:val="fr-CH"/>
        </w:rPr>
        <w:tab/>
      </w:r>
      <w:r>
        <w:rPr>
          <w:lang w:val="fr-CH"/>
        </w:rPr>
        <w:tab/>
      </w:r>
      <w:r>
        <w:rPr>
          <w:lang w:val="fr-CH"/>
        </w:rPr>
        <w:tab/>
      </w:r>
    </w:p>
    <w:p w14:paraId="5BDF9A5D" w14:textId="77777777" w:rsidR="00963C5F" w:rsidRDefault="00963C5F">
      <w:pPr>
        <w:widowControl w:val="0"/>
        <w:rPr>
          <w:lang w:val="fr-CH"/>
        </w:rPr>
      </w:pPr>
    </w:p>
    <w:p w14:paraId="2C31D88C" w14:textId="77777777" w:rsidR="00963C5F" w:rsidRDefault="008F60BA">
      <w:pPr>
        <w:widowControl w:val="0"/>
        <w:rPr>
          <w:lang w:val="fr-CH"/>
        </w:rPr>
      </w:pPr>
      <w:r>
        <w:rPr>
          <w:lang w:val="fr-CH"/>
        </w:rPr>
        <w:t>Annexes :</w:t>
      </w:r>
      <w:r>
        <w:rPr>
          <w:lang w:val="fr-CH"/>
        </w:rPr>
        <w:tab/>
        <w:t>Statuts</w:t>
      </w:r>
    </w:p>
    <w:p w14:paraId="0F4D48E1" w14:textId="77777777" w:rsidR="00963C5F" w:rsidRDefault="008F60BA">
      <w:pPr>
        <w:widowControl w:val="0"/>
        <w:rPr>
          <w:lang w:val="fr-CH"/>
        </w:rPr>
      </w:pPr>
      <w:r>
        <w:rPr>
          <w:lang w:val="fr-CH"/>
        </w:rPr>
        <w:tab/>
      </w:r>
      <w:r>
        <w:rPr>
          <w:lang w:val="fr-CH"/>
        </w:rPr>
        <w:tab/>
        <w:t>Rapport annuel</w:t>
      </w:r>
    </w:p>
    <w:p w14:paraId="22F1A74C" w14:textId="77777777" w:rsidR="00963C5F" w:rsidRDefault="008F60BA">
      <w:pPr>
        <w:widowControl w:val="0"/>
        <w:ind w:left="1418"/>
        <w:rPr>
          <w:lang w:val="fr-CH"/>
        </w:rPr>
      </w:pPr>
      <w:r>
        <w:rPr>
          <w:lang w:val="fr-CH"/>
        </w:rPr>
        <w:t>Comptes annuels révisés de l’année précédente</w:t>
      </w:r>
    </w:p>
    <w:p w14:paraId="2BABD3FF" w14:textId="77777777" w:rsidR="00963C5F" w:rsidRDefault="008F60BA">
      <w:pPr>
        <w:widowControl w:val="0"/>
        <w:rPr>
          <w:i/>
          <w:lang w:val="fr-CH"/>
        </w:rPr>
      </w:pPr>
      <w:r>
        <w:rPr>
          <w:lang w:val="fr-CH"/>
        </w:rPr>
        <w:tab/>
      </w:r>
      <w:r>
        <w:rPr>
          <w:lang w:val="fr-CH"/>
        </w:rPr>
        <w:tab/>
        <w:t xml:space="preserve">____ descriptions de cours </w:t>
      </w:r>
      <w:r>
        <w:rPr>
          <w:i/>
          <w:lang w:val="fr-CH"/>
        </w:rPr>
        <w:t>(veuillez indiquer le nombre)</w:t>
      </w:r>
    </w:p>
    <w:sectPr w:rsidR="00963C5F" w:rsidSect="00963C5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422A" w14:textId="77777777" w:rsidR="00963C5F" w:rsidRDefault="008F60BA">
      <w:r>
        <w:separator/>
      </w:r>
    </w:p>
  </w:endnote>
  <w:endnote w:type="continuationSeparator" w:id="0">
    <w:p w14:paraId="711E077B" w14:textId="77777777" w:rsidR="00963C5F" w:rsidRDefault="008F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C10E" w14:textId="77777777" w:rsidR="00963C5F" w:rsidRDefault="008F60BA">
    <w:pPr>
      <w:pStyle w:val="Fuzeile"/>
      <w:rPr>
        <w:lang w:val="fr-CH"/>
      </w:rPr>
    </w:pPr>
    <w:r>
      <w:rPr>
        <w:sz w:val="18"/>
        <w:lang w:val="fr-CH"/>
      </w:rPr>
      <w:t>Formulaire de demande en vue de la conclusion d’un contrat de prestations en vertu de l’art. 9 LEEJ</w:t>
    </w:r>
  </w:p>
  <w:p w14:paraId="51122760" w14:textId="77777777" w:rsidR="00963C5F" w:rsidRDefault="00963C5F">
    <w:pPr>
      <w:pStyle w:val="Fuzeile"/>
      <w:rPr>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8C0" w14:textId="77777777" w:rsidR="00963C5F" w:rsidRDefault="008F60BA">
      <w:r>
        <w:separator/>
      </w:r>
    </w:p>
  </w:footnote>
  <w:footnote w:type="continuationSeparator" w:id="0">
    <w:p w14:paraId="748A167D" w14:textId="77777777" w:rsidR="00963C5F" w:rsidRDefault="008F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851" w:type="dxa"/>
      <w:tblCellMar>
        <w:left w:w="0" w:type="dxa"/>
        <w:right w:w="0" w:type="dxa"/>
      </w:tblCellMar>
      <w:tblLook w:val="0000" w:firstRow="0" w:lastRow="0" w:firstColumn="0" w:lastColumn="0" w:noHBand="0" w:noVBand="0"/>
    </w:tblPr>
    <w:tblGrid>
      <w:gridCol w:w="5156"/>
      <w:gridCol w:w="4870"/>
    </w:tblGrid>
    <w:tr w:rsidR="00963C5F" w:rsidRPr="009679F6" w14:paraId="72A6F774" w14:textId="77777777">
      <w:trPr>
        <w:cantSplit/>
        <w:trHeight w:val="791"/>
      </w:trPr>
      <w:tc>
        <w:tcPr>
          <w:tcW w:w="5156" w:type="dxa"/>
          <w:tcBorders>
            <w:bottom w:val="nil"/>
          </w:tcBorders>
        </w:tcPr>
        <w:p w14:paraId="546D0E0E" w14:textId="77777777" w:rsidR="00963C5F" w:rsidRDefault="008F60BA">
          <w:pPr>
            <w:spacing w:line="260" w:lineRule="atLeast"/>
            <w:ind w:left="284"/>
            <w:rPr>
              <w:sz w:val="20"/>
              <w:szCs w:val="20"/>
              <w:lang w:eastAsia="de-CH"/>
            </w:rPr>
          </w:pPr>
          <w:r>
            <w:rPr>
              <w:noProof/>
              <w:sz w:val="20"/>
              <w:szCs w:val="20"/>
              <w:lang w:eastAsia="de-CH"/>
            </w:rPr>
            <w:drawing>
              <wp:inline distT="0" distB="0" distL="0" distR="0" wp14:anchorId="4C9DC2B2" wp14:editId="5B42FCAE">
                <wp:extent cx="1974850" cy="508000"/>
                <wp:effectExtent l="19050" t="0" r="6350" b="0"/>
                <wp:docPr id="3"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74850" cy="508000"/>
                        </a:xfrm>
                        <a:prstGeom prst="rect">
                          <a:avLst/>
                        </a:prstGeom>
                        <a:noFill/>
                        <a:ln w="9525">
                          <a:noFill/>
                          <a:miter lim="800000"/>
                          <a:headEnd/>
                          <a:tailEnd/>
                        </a:ln>
                      </pic:spPr>
                    </pic:pic>
                  </a:graphicData>
                </a:graphic>
              </wp:inline>
            </w:drawing>
          </w:r>
        </w:p>
      </w:tc>
      <w:tc>
        <w:tcPr>
          <w:tcW w:w="4870" w:type="dxa"/>
          <w:tcBorders>
            <w:bottom w:val="nil"/>
          </w:tcBorders>
        </w:tcPr>
        <w:p w14:paraId="76C11D61" w14:textId="77777777" w:rsidR="00963C5F" w:rsidRDefault="008F60BA">
          <w:pPr>
            <w:suppressAutoHyphens/>
            <w:spacing w:after="80" w:line="200" w:lineRule="atLeast"/>
            <w:rPr>
              <w:noProof/>
              <w:sz w:val="15"/>
              <w:lang w:val="fr-CH"/>
            </w:rPr>
          </w:pPr>
          <w:r>
            <w:rPr>
              <w:sz w:val="15"/>
              <w:lang w:val="fr-CH"/>
            </w:rPr>
            <w:t>Département fédéral de l’intérieur DFI</w:t>
          </w:r>
        </w:p>
        <w:p w14:paraId="6990FA76" w14:textId="77777777" w:rsidR="00963C5F" w:rsidRDefault="008F60BA">
          <w:pPr>
            <w:suppressAutoHyphens/>
            <w:spacing w:line="200" w:lineRule="atLeast"/>
            <w:rPr>
              <w:b/>
              <w:noProof/>
              <w:sz w:val="15"/>
              <w:lang w:val="fr-CH"/>
            </w:rPr>
          </w:pPr>
          <w:r>
            <w:rPr>
              <w:b/>
              <w:sz w:val="15"/>
              <w:lang w:val="fr-CH"/>
            </w:rPr>
            <w:t>Office fédéral des assurances sociales OFAS</w:t>
          </w:r>
        </w:p>
        <w:p w14:paraId="79E5742E" w14:textId="77777777" w:rsidR="00963C5F" w:rsidRDefault="008F60BA">
          <w:pPr>
            <w:suppressAutoHyphens/>
            <w:spacing w:line="200" w:lineRule="atLeast"/>
            <w:rPr>
              <w:lang w:val="fr-CH"/>
            </w:rPr>
          </w:pPr>
          <w:r>
            <w:rPr>
              <w:sz w:val="15"/>
              <w:lang w:val="fr-CH"/>
            </w:rPr>
            <w:t>Questions de l’enfance et de la jeunesse</w:t>
          </w:r>
        </w:p>
      </w:tc>
    </w:tr>
  </w:tbl>
  <w:p w14:paraId="0A7008F7" w14:textId="77777777" w:rsidR="00963C5F" w:rsidRDefault="00963C5F">
    <w:pPr>
      <w:pStyle w:val="Kopfzeile"/>
      <w:rPr>
        <w:lang w:val="fr-CH"/>
      </w:rPr>
    </w:pPr>
  </w:p>
  <w:p w14:paraId="0714ADE5" w14:textId="77777777" w:rsidR="00963C5F" w:rsidRDefault="00963C5F">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5C0"/>
    <w:multiLevelType w:val="hybridMultilevel"/>
    <w:tmpl w:val="6C183D3A"/>
    <w:lvl w:ilvl="0" w:tplc="08070001">
      <w:start w:val="1"/>
      <w:numFmt w:val="bullet"/>
      <w:lvlText w:val=""/>
      <w:lvlJc w:val="left"/>
      <w:pPr>
        <w:ind w:left="720" w:hanging="360"/>
      </w:pPr>
      <w:rPr>
        <w:rFonts w:ascii="Symbol" w:hAnsi="Symbol" w:hint="default"/>
      </w:rPr>
    </w:lvl>
    <w:lvl w:ilvl="1" w:tplc="4D2AB36E">
      <w:start w:val="1"/>
      <w:numFmt w:val="lowerLetter"/>
      <w:lvlText w:val="%2."/>
      <w:lvlJc w:val="left"/>
      <w:pPr>
        <w:ind w:left="1440" w:hanging="360"/>
      </w:pPr>
      <w:rPr>
        <w:rFonts w:ascii="Arial" w:eastAsia="Times New Roman" w:hAnsi="Arial" w:cs="Times New Roman"/>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15:restartNumberingAfterBreak="0">
    <w:nsid w:val="0C961479"/>
    <w:multiLevelType w:val="hybridMultilevel"/>
    <w:tmpl w:val="3720583E"/>
    <w:lvl w:ilvl="0" w:tplc="4D2AB36E">
      <w:start w:val="1"/>
      <w:numFmt w:val="lowerLetter"/>
      <w:lvlText w:val="%1."/>
      <w:lvlJc w:val="left"/>
      <w:pPr>
        <w:ind w:left="1440" w:hanging="360"/>
      </w:pPr>
      <w:rPr>
        <w:rFonts w:ascii="Arial" w:eastAsia="Times New Roman" w:hAnsi="Arial"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EC32CD"/>
    <w:multiLevelType w:val="hybridMultilevel"/>
    <w:tmpl w:val="AB2685BA"/>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 w15:restartNumberingAfterBreak="0">
    <w:nsid w:val="56BD5D3F"/>
    <w:multiLevelType w:val="hybridMultilevel"/>
    <w:tmpl w:val="3EB8671C"/>
    <w:lvl w:ilvl="0" w:tplc="24ECE4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515D1"/>
    <w:multiLevelType w:val="hybridMultilevel"/>
    <w:tmpl w:val="B8F4E8F6"/>
    <w:lvl w:ilvl="0" w:tplc="044E8116">
      <w:numFmt w:val="bullet"/>
      <w:lvlText w:val="-"/>
      <w:lvlJc w:val="left"/>
      <w:pPr>
        <w:ind w:left="72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5F"/>
    <w:rsid w:val="00200490"/>
    <w:rsid w:val="002553A9"/>
    <w:rsid w:val="00333D83"/>
    <w:rsid w:val="00547CC0"/>
    <w:rsid w:val="00594B7B"/>
    <w:rsid w:val="007A1E5F"/>
    <w:rsid w:val="008238C8"/>
    <w:rsid w:val="0084136F"/>
    <w:rsid w:val="008F60BA"/>
    <w:rsid w:val="00963C5F"/>
    <w:rsid w:val="009679F6"/>
    <w:rsid w:val="00992EE7"/>
    <w:rsid w:val="00CA0EAA"/>
    <w:rsid w:val="00D26B98"/>
    <w:rsid w:val="00D76E14"/>
    <w:rsid w:val="00DA07F8"/>
    <w:rsid w:val="00DC75E9"/>
    <w:rsid w:val="00E81D70"/>
    <w:rsid w:val="00ED2656"/>
    <w:rsid w:val="00F27047"/>
    <w:rsid w:val="00F302E2"/>
    <w:rsid w:val="00F86620"/>
    <w:rsid w:val="00FF70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0716BC"/>
  <w15:docId w15:val="{E9A2EB14-FB09-4934-A146-16F4D164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3C5F"/>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63C5F"/>
    <w:rPr>
      <w:rFonts w:ascii="Tahoma" w:hAnsi="Tahoma" w:cs="Tahoma"/>
      <w:sz w:val="16"/>
      <w:szCs w:val="16"/>
    </w:rPr>
  </w:style>
  <w:style w:type="paragraph" w:styleId="Kopfzeile">
    <w:name w:val="header"/>
    <w:basedOn w:val="Standard"/>
    <w:link w:val="KopfzeileZchn"/>
    <w:rsid w:val="00963C5F"/>
    <w:pPr>
      <w:tabs>
        <w:tab w:val="center" w:pos="4536"/>
        <w:tab w:val="right" w:pos="9072"/>
      </w:tabs>
    </w:pPr>
  </w:style>
  <w:style w:type="paragraph" w:styleId="Fuzeile">
    <w:name w:val="footer"/>
    <w:basedOn w:val="Standard"/>
    <w:link w:val="FuzeileZchn"/>
    <w:rsid w:val="00963C5F"/>
    <w:pPr>
      <w:tabs>
        <w:tab w:val="center" w:pos="4536"/>
        <w:tab w:val="right" w:pos="9072"/>
      </w:tabs>
    </w:pPr>
  </w:style>
  <w:style w:type="paragraph" w:styleId="Listenabsatz">
    <w:name w:val="List Paragraph"/>
    <w:basedOn w:val="Standard"/>
    <w:uiPriority w:val="34"/>
    <w:qFormat/>
    <w:rsid w:val="00963C5F"/>
    <w:pPr>
      <w:spacing w:line="260" w:lineRule="atLeast"/>
      <w:ind w:left="720"/>
      <w:contextualSpacing/>
    </w:pPr>
    <w:rPr>
      <w:sz w:val="20"/>
      <w:szCs w:val="20"/>
      <w:lang w:eastAsia="de-CH"/>
    </w:rPr>
  </w:style>
  <w:style w:type="paragraph" w:styleId="Textkrper-Einzug2">
    <w:name w:val="Body Text Indent 2"/>
    <w:basedOn w:val="Standard"/>
    <w:link w:val="Textkrper-Einzug2Zchn"/>
    <w:rsid w:val="00963C5F"/>
    <w:pPr>
      <w:spacing w:after="120" w:line="480" w:lineRule="auto"/>
      <w:ind w:left="425"/>
    </w:pPr>
    <w:rPr>
      <w:sz w:val="20"/>
      <w:szCs w:val="20"/>
      <w:lang w:eastAsia="de-CH"/>
    </w:rPr>
  </w:style>
  <w:style w:type="character" w:customStyle="1" w:styleId="Textkrper-Einzug2Zchn">
    <w:name w:val="Textkörper-Einzug 2 Zchn"/>
    <w:basedOn w:val="Absatz-Standardschriftart"/>
    <w:link w:val="Textkrper-Einzug2"/>
    <w:rsid w:val="00963C5F"/>
    <w:rPr>
      <w:rFonts w:ascii="Arial" w:hAnsi="Arial"/>
    </w:rPr>
  </w:style>
  <w:style w:type="character" w:customStyle="1" w:styleId="tw4winMark">
    <w:name w:val="tw4winMark"/>
    <w:uiPriority w:val="99"/>
    <w:rsid w:val="00963C5F"/>
    <w:rPr>
      <w:rFonts w:ascii="Courier New" w:hAnsi="Courier New"/>
      <w:vanish/>
      <w:color w:val="800080"/>
      <w:vertAlign w:val="subscript"/>
    </w:rPr>
  </w:style>
  <w:style w:type="character" w:customStyle="1" w:styleId="FuzeileZchn">
    <w:name w:val="Fußzeile Zchn"/>
    <w:basedOn w:val="Absatz-Standardschriftart"/>
    <w:link w:val="Fuzeile"/>
    <w:rsid w:val="00963C5F"/>
    <w:rPr>
      <w:rFonts w:ascii="Arial" w:hAnsi="Arial"/>
      <w:sz w:val="22"/>
      <w:szCs w:val="24"/>
      <w:lang w:eastAsia="de-DE"/>
    </w:rPr>
  </w:style>
  <w:style w:type="character" w:customStyle="1" w:styleId="KopfzeileZchn">
    <w:name w:val="Kopfzeile Zchn"/>
    <w:basedOn w:val="Absatz-Standardschriftart"/>
    <w:link w:val="Kopfzeile"/>
    <w:rsid w:val="00963C5F"/>
    <w:rPr>
      <w:rFonts w:ascii="Arial" w:hAnsi="Arial"/>
      <w:sz w:val="22"/>
      <w:szCs w:val="24"/>
      <w:lang w:eastAsia="de-DE"/>
    </w:rPr>
  </w:style>
  <w:style w:type="character" w:styleId="Kommentarzeichen">
    <w:name w:val="annotation reference"/>
    <w:basedOn w:val="Absatz-Standardschriftart"/>
    <w:rsid w:val="00963C5F"/>
    <w:rPr>
      <w:sz w:val="16"/>
      <w:szCs w:val="16"/>
    </w:rPr>
  </w:style>
  <w:style w:type="paragraph" w:styleId="Kommentartext">
    <w:name w:val="annotation text"/>
    <w:basedOn w:val="Standard"/>
    <w:link w:val="KommentartextZchn"/>
    <w:rsid w:val="00963C5F"/>
    <w:rPr>
      <w:sz w:val="20"/>
      <w:szCs w:val="20"/>
    </w:rPr>
  </w:style>
  <w:style w:type="character" w:customStyle="1" w:styleId="KommentartextZchn">
    <w:name w:val="Kommentartext Zchn"/>
    <w:basedOn w:val="Absatz-Standardschriftart"/>
    <w:link w:val="Kommentartext"/>
    <w:rsid w:val="00963C5F"/>
    <w:rPr>
      <w:rFonts w:ascii="Arial" w:hAnsi="Arial"/>
      <w:lang w:eastAsia="de-DE"/>
    </w:rPr>
  </w:style>
  <w:style w:type="paragraph" w:styleId="Kommentarthema">
    <w:name w:val="annotation subject"/>
    <w:basedOn w:val="Kommentartext"/>
    <w:next w:val="Kommentartext"/>
    <w:link w:val="KommentarthemaZchn"/>
    <w:rsid w:val="00963C5F"/>
    <w:rPr>
      <w:b/>
      <w:bCs/>
    </w:rPr>
  </w:style>
  <w:style w:type="character" w:customStyle="1" w:styleId="KommentarthemaZchn">
    <w:name w:val="Kommentarthema Zchn"/>
    <w:basedOn w:val="KommentartextZchn"/>
    <w:link w:val="Kommentarthema"/>
    <w:rsid w:val="00963C5F"/>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3594</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Eléments pour un concept de formation dans les organisations de jeunesse</vt:lpstr>
      <vt:lpstr>Eléments pour un concept de formation dans les organisations de jeunesse</vt:lpstr>
    </vt:vector>
  </TitlesOfParts>
  <Company>Bundesverwaltung</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Eléments pour un concept de formation dans les organisations de jeunesse</dc:title>
  <dc:creator>Annette Leimer Bakkers</dc:creator>
  <cp:lastModifiedBy>Omole Beatrice BSV</cp:lastModifiedBy>
  <cp:revision>3</cp:revision>
  <cp:lastPrinted>2012-02-07T13:07:00Z</cp:lastPrinted>
  <dcterms:created xsi:type="dcterms:W3CDTF">2022-01-10T12:22:00Z</dcterms:created>
  <dcterms:modified xsi:type="dcterms:W3CDTF">2023-01-25T08:16:00Z</dcterms:modified>
</cp:coreProperties>
</file>