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DA2C" w14:textId="77777777" w:rsidR="0030681B" w:rsidRDefault="00741BC5" w:rsidP="0030681B">
      <w:pPr>
        <w:rPr>
          <w:b/>
          <w:sz w:val="24"/>
          <w:szCs w:val="24"/>
        </w:rPr>
      </w:pPr>
      <w:r>
        <w:rPr>
          <w:b/>
          <w:sz w:val="24"/>
          <w:szCs w:val="24"/>
        </w:rPr>
        <w:t>Musterv</w:t>
      </w:r>
      <w:r w:rsidR="0030681B" w:rsidRPr="001C5BA4">
        <w:rPr>
          <w:b/>
          <w:sz w:val="24"/>
          <w:szCs w:val="24"/>
        </w:rPr>
        <w:t xml:space="preserve">orlage </w:t>
      </w:r>
      <w:r w:rsidR="0030681B">
        <w:rPr>
          <w:b/>
          <w:sz w:val="24"/>
          <w:szCs w:val="24"/>
        </w:rPr>
        <w:t xml:space="preserve">Evaluationskonzept </w:t>
      </w:r>
    </w:p>
    <w:p w14:paraId="575FC30B" w14:textId="77777777" w:rsidR="0030681B" w:rsidRPr="00E22BD7" w:rsidRDefault="0030681B" w:rsidP="0030681B">
      <w:pPr>
        <w:rPr>
          <w:sz w:val="24"/>
          <w:szCs w:val="24"/>
        </w:rPr>
      </w:pPr>
    </w:p>
    <w:p w14:paraId="0FCA54E4" w14:textId="77777777" w:rsidR="0030681B" w:rsidRDefault="008801B0" w:rsidP="008801B0">
      <w:r>
        <w:t xml:space="preserve">Bitte legen Sie Ihrem Gesuch </w:t>
      </w:r>
      <w:r w:rsidR="008133E7">
        <w:t xml:space="preserve">ein fundiert ausgearbeitetes Evaluationskonzept </w:t>
      </w:r>
      <w:r>
        <w:t>bei</w:t>
      </w:r>
      <w:r w:rsidR="008133E7">
        <w:t xml:space="preserve">. Dieses soll </w:t>
      </w:r>
      <w:r w:rsidR="00DC7456">
        <w:t>Aufschluss geben über die Projektziele, die Umsetzung der Evaluation sowie die Zeitplanung</w:t>
      </w:r>
      <w:r>
        <w:t xml:space="preserve"> der Evaluation</w:t>
      </w:r>
      <w:r w:rsidR="00DC7456">
        <w:t xml:space="preserve">. </w:t>
      </w:r>
      <w:r>
        <w:t>Untenstehende Tabelle kann Ihnen als Vorlage dienen.</w:t>
      </w:r>
    </w:p>
    <w:tbl>
      <w:tblPr>
        <w:tblpPr w:leftFromText="141" w:rightFromText="141" w:vertAnchor="text" w:horzAnchor="margin" w:tblpY="29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2"/>
        <w:gridCol w:w="2742"/>
        <w:gridCol w:w="2548"/>
        <w:gridCol w:w="3357"/>
        <w:gridCol w:w="2977"/>
      </w:tblGrid>
      <w:tr w:rsidR="008801B0" w:rsidRPr="00855FF7" w14:paraId="4238BF00" w14:textId="77777777" w:rsidTr="00B42BF2">
        <w:trPr>
          <w:trHeight w:val="359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602764C6" w14:textId="77777777" w:rsidR="0030681B" w:rsidRPr="00855FF7" w:rsidRDefault="0030681B" w:rsidP="00CF6909">
            <w:pPr>
              <w:rPr>
                <w:rFonts w:cs="Arial"/>
                <w:b/>
                <w:snapToGrid w:val="0"/>
                <w:color w:val="000000"/>
                <w:lang w:val="de-DE"/>
              </w:rPr>
            </w:pPr>
            <w:r>
              <w:rPr>
                <w:rFonts w:cs="Arial"/>
                <w:b/>
                <w:snapToGrid w:val="0"/>
                <w:color w:val="000000"/>
                <w:lang w:val="de-DE"/>
              </w:rPr>
              <w:t>Ziele</w:t>
            </w:r>
          </w:p>
        </w:tc>
        <w:tc>
          <w:tcPr>
            <w:tcW w:w="2742" w:type="dxa"/>
            <w:shd w:val="clear" w:color="auto" w:fill="BFBFBF" w:themeFill="background1" w:themeFillShade="BF"/>
            <w:vAlign w:val="center"/>
          </w:tcPr>
          <w:p w14:paraId="6251F7BD" w14:textId="77777777" w:rsidR="0030681B" w:rsidRPr="00855FF7" w:rsidRDefault="0030681B" w:rsidP="00CF6909">
            <w:pPr>
              <w:rPr>
                <w:rFonts w:cs="Arial"/>
                <w:b/>
                <w:snapToGrid w:val="0"/>
                <w:color w:val="000000"/>
                <w:lang w:val="de-DE"/>
              </w:rPr>
            </w:pPr>
            <w:r>
              <w:rPr>
                <w:rFonts w:cs="Arial"/>
                <w:b/>
                <w:snapToGrid w:val="0"/>
                <w:color w:val="000000"/>
                <w:lang w:val="de-DE"/>
              </w:rPr>
              <w:t>Evaluationsfragen</w:t>
            </w:r>
          </w:p>
        </w:tc>
        <w:tc>
          <w:tcPr>
            <w:tcW w:w="2548" w:type="dxa"/>
            <w:shd w:val="clear" w:color="auto" w:fill="BFBFBF" w:themeFill="background1" w:themeFillShade="BF"/>
            <w:vAlign w:val="center"/>
          </w:tcPr>
          <w:p w14:paraId="7D99F881" w14:textId="77777777" w:rsidR="0030681B" w:rsidRPr="00855FF7" w:rsidRDefault="0030681B" w:rsidP="00CF6909">
            <w:pPr>
              <w:rPr>
                <w:rFonts w:cs="Arial"/>
                <w:b/>
                <w:snapToGrid w:val="0"/>
                <w:color w:val="000000"/>
                <w:lang w:val="de-DE"/>
              </w:rPr>
            </w:pPr>
            <w:r w:rsidRPr="00855FF7">
              <w:rPr>
                <w:rFonts w:cs="Arial"/>
                <w:b/>
                <w:snapToGrid w:val="0"/>
                <w:color w:val="000000"/>
                <w:lang w:val="de-DE"/>
              </w:rPr>
              <w:t>Indikatoren</w:t>
            </w:r>
          </w:p>
        </w:tc>
        <w:tc>
          <w:tcPr>
            <w:tcW w:w="3357" w:type="dxa"/>
            <w:shd w:val="clear" w:color="auto" w:fill="BFBFBF" w:themeFill="background1" w:themeFillShade="BF"/>
            <w:vAlign w:val="center"/>
          </w:tcPr>
          <w:p w14:paraId="16DF6DD1" w14:textId="77777777" w:rsidR="0030681B" w:rsidRPr="00855FF7" w:rsidRDefault="0030681B" w:rsidP="00CF6909">
            <w:pPr>
              <w:rPr>
                <w:rFonts w:cs="Arial"/>
                <w:b/>
                <w:snapToGrid w:val="0"/>
                <w:color w:val="000000"/>
                <w:lang w:val="de-DE"/>
              </w:rPr>
            </w:pPr>
            <w:r>
              <w:rPr>
                <w:rFonts w:cs="Arial"/>
                <w:b/>
                <w:snapToGrid w:val="0"/>
                <w:color w:val="000000"/>
                <w:lang w:val="de-DE"/>
              </w:rPr>
              <w:t>Evaluationsmethoden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484B5A2" w14:textId="77777777" w:rsidR="0030681B" w:rsidRDefault="0030681B" w:rsidP="00CF6909">
            <w:pPr>
              <w:rPr>
                <w:rFonts w:cs="Arial"/>
                <w:b/>
                <w:snapToGrid w:val="0"/>
                <w:color w:val="000000"/>
                <w:lang w:val="de-DE"/>
              </w:rPr>
            </w:pPr>
            <w:r>
              <w:rPr>
                <w:rFonts w:cs="Arial"/>
                <w:b/>
                <w:snapToGrid w:val="0"/>
                <w:color w:val="000000"/>
                <w:lang w:val="de-DE"/>
              </w:rPr>
              <w:t>Fristen/Termine</w:t>
            </w:r>
          </w:p>
        </w:tc>
      </w:tr>
      <w:tr w:rsidR="005600D8" w:rsidRPr="00855FF7" w14:paraId="1BFFFBC5" w14:textId="77777777" w:rsidTr="00CF6909">
        <w:trPr>
          <w:trHeight w:val="359"/>
        </w:trPr>
        <w:tc>
          <w:tcPr>
            <w:tcW w:w="2972" w:type="dxa"/>
            <w:shd w:val="clear" w:color="auto" w:fill="auto"/>
          </w:tcPr>
          <w:p w14:paraId="160430DA" w14:textId="77777777" w:rsidR="008133E7" w:rsidRDefault="008133E7" w:rsidP="008801B0">
            <w:pPr>
              <w:rPr>
                <w:snapToGrid w:val="0"/>
                <w:lang w:val="de-DE"/>
              </w:rPr>
            </w:pPr>
            <w:r>
              <w:rPr>
                <w:snapToGrid w:val="0"/>
                <w:lang w:val="de-DE"/>
              </w:rPr>
              <w:t>Definieren Sie q</w:t>
            </w:r>
            <w:r w:rsidR="0030681B">
              <w:rPr>
                <w:snapToGrid w:val="0"/>
                <w:lang w:val="de-DE"/>
              </w:rPr>
              <w:t xml:space="preserve">uantitative </w:t>
            </w:r>
            <w:r w:rsidR="002021FA">
              <w:rPr>
                <w:snapToGrid w:val="0"/>
                <w:lang w:val="de-DE"/>
              </w:rPr>
              <w:t>und</w:t>
            </w:r>
            <w:r w:rsidR="00757120">
              <w:rPr>
                <w:snapToGrid w:val="0"/>
                <w:lang w:val="de-DE"/>
              </w:rPr>
              <w:t xml:space="preserve"> </w:t>
            </w:r>
            <w:r w:rsidR="0030681B">
              <w:rPr>
                <w:snapToGrid w:val="0"/>
                <w:lang w:val="de-DE"/>
              </w:rPr>
              <w:t>qualitative Ziele</w:t>
            </w:r>
            <w:r>
              <w:rPr>
                <w:snapToGrid w:val="0"/>
                <w:lang w:val="de-DE"/>
              </w:rPr>
              <w:t>.</w:t>
            </w:r>
          </w:p>
          <w:p w14:paraId="39D2EA78" w14:textId="77777777" w:rsidR="008133E7" w:rsidRDefault="008133E7" w:rsidP="008801B0">
            <w:pPr>
              <w:rPr>
                <w:snapToGrid w:val="0"/>
                <w:lang w:val="de-DE"/>
              </w:rPr>
            </w:pPr>
          </w:p>
          <w:p w14:paraId="6B79DE2D" w14:textId="77777777" w:rsidR="0030681B" w:rsidRDefault="0030681B" w:rsidP="008801B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Qualitative Ziele: </w:t>
            </w:r>
            <w:r>
              <w:rPr>
                <w:rFonts w:eastAsia="Arial Unicode MS" w:hint="eastAsia"/>
              </w:rPr>
              <w:t>Was möchten Sie mit dem Projekt bei der Zielgruppe verändern</w:t>
            </w:r>
            <w:r>
              <w:rPr>
                <w:rFonts w:eastAsia="Arial Unicode MS"/>
              </w:rPr>
              <w:t>?</w:t>
            </w:r>
          </w:p>
          <w:p w14:paraId="3D4D435B" w14:textId="77777777" w:rsidR="008133E7" w:rsidRDefault="008133E7" w:rsidP="008801B0">
            <w:pPr>
              <w:rPr>
                <w:rFonts w:eastAsia="Arial Unicode MS"/>
              </w:rPr>
            </w:pPr>
          </w:p>
          <w:p w14:paraId="581DE02F" w14:textId="77777777" w:rsidR="0030681B" w:rsidRDefault="0030681B" w:rsidP="008801B0">
            <w:pPr>
              <w:rPr>
                <w:snapToGrid w:val="0"/>
                <w:lang w:val="de-DE"/>
              </w:rPr>
            </w:pPr>
            <w:r>
              <w:rPr>
                <w:rFonts w:eastAsia="Arial Unicode MS"/>
              </w:rPr>
              <w:t xml:space="preserve">Quantitative Ziele: </w:t>
            </w:r>
            <w:r>
              <w:rPr>
                <w:rFonts w:eastAsia="Arial Unicode MS" w:hint="eastAsia"/>
              </w:rPr>
              <w:t>Bitte formulieren Sie messbare Ziele</w:t>
            </w:r>
            <w:r>
              <w:rPr>
                <w:rFonts w:eastAsia="Arial Unicode MS"/>
              </w:rPr>
              <w:t>.</w:t>
            </w:r>
          </w:p>
        </w:tc>
        <w:tc>
          <w:tcPr>
            <w:tcW w:w="2742" w:type="dxa"/>
            <w:shd w:val="clear" w:color="auto" w:fill="auto"/>
          </w:tcPr>
          <w:p w14:paraId="0D2E5B05" w14:textId="77777777" w:rsidR="008133E7" w:rsidRDefault="008133E7" w:rsidP="008801B0">
            <w:pPr>
              <w:rPr>
                <w:snapToGrid w:val="0"/>
                <w:lang w:val="de-DE"/>
              </w:rPr>
            </w:pPr>
            <w:r>
              <w:rPr>
                <w:snapToGrid w:val="0"/>
                <w:lang w:val="de-DE"/>
              </w:rPr>
              <w:t>Formulieren Sie g</w:t>
            </w:r>
            <w:r w:rsidR="0030681B">
              <w:rPr>
                <w:snapToGrid w:val="0"/>
                <w:lang w:val="de-DE"/>
              </w:rPr>
              <w:t xml:space="preserve">estützt auf die Projektziele </w:t>
            </w:r>
          </w:p>
          <w:p w14:paraId="46669087" w14:textId="77777777" w:rsidR="008133E7" w:rsidRDefault="0030681B" w:rsidP="008801B0">
            <w:pPr>
              <w:rPr>
                <w:rFonts w:cs="Arial"/>
              </w:rPr>
            </w:pPr>
            <w:r>
              <w:rPr>
                <w:snapToGrid w:val="0"/>
                <w:lang w:val="de-DE"/>
              </w:rPr>
              <w:t xml:space="preserve">Evaluationsfragen. </w:t>
            </w:r>
            <w:r w:rsidR="008133E7">
              <w:rPr>
                <w:rFonts w:cs="Arial"/>
              </w:rPr>
              <w:t xml:space="preserve"> </w:t>
            </w:r>
          </w:p>
          <w:p w14:paraId="67C37058" w14:textId="77777777" w:rsidR="008133E7" w:rsidRDefault="008133E7" w:rsidP="008801B0">
            <w:pPr>
              <w:rPr>
                <w:rFonts w:cs="Arial"/>
              </w:rPr>
            </w:pPr>
          </w:p>
          <w:p w14:paraId="4FB9CFFC" w14:textId="77777777" w:rsidR="0030681B" w:rsidRDefault="0030681B" w:rsidP="008801B0">
            <w:pPr>
              <w:rPr>
                <w:snapToGrid w:val="0"/>
                <w:lang w:val="de-DE"/>
              </w:rPr>
            </w:pPr>
          </w:p>
        </w:tc>
        <w:tc>
          <w:tcPr>
            <w:tcW w:w="2548" w:type="dxa"/>
            <w:shd w:val="clear" w:color="auto" w:fill="auto"/>
          </w:tcPr>
          <w:p w14:paraId="266CE598" w14:textId="77777777" w:rsidR="009356D7" w:rsidRDefault="0030681B" w:rsidP="008801B0">
            <w:pPr>
              <w:rPr>
                <w:snapToGrid w:val="0"/>
                <w:lang w:val="de-DE"/>
              </w:rPr>
            </w:pPr>
            <w:r>
              <w:rPr>
                <w:snapToGrid w:val="0"/>
                <w:lang w:val="de-DE"/>
              </w:rPr>
              <w:t xml:space="preserve">Woran </w:t>
            </w:r>
            <w:r w:rsidR="008133E7">
              <w:rPr>
                <w:snapToGrid w:val="0"/>
                <w:lang w:val="de-DE"/>
              </w:rPr>
              <w:t>erkennen Sie</w:t>
            </w:r>
            <w:r>
              <w:rPr>
                <w:snapToGrid w:val="0"/>
                <w:lang w:val="de-DE"/>
              </w:rPr>
              <w:t>, ob ein bestimmtes Projektziel erreicht ist</w:t>
            </w:r>
            <w:r w:rsidR="008133E7">
              <w:rPr>
                <w:snapToGrid w:val="0"/>
                <w:lang w:val="de-DE"/>
              </w:rPr>
              <w:t>?</w:t>
            </w:r>
          </w:p>
          <w:p w14:paraId="3AB0B30A" w14:textId="77777777" w:rsidR="009356D7" w:rsidRDefault="009356D7" w:rsidP="008801B0">
            <w:pPr>
              <w:rPr>
                <w:snapToGrid w:val="0"/>
                <w:lang w:val="de-DE"/>
              </w:rPr>
            </w:pPr>
          </w:p>
          <w:p w14:paraId="27D150AA" w14:textId="77777777" w:rsidR="0030681B" w:rsidRPr="00855FF7" w:rsidRDefault="0030681B" w:rsidP="008801B0">
            <w:pPr>
              <w:rPr>
                <w:rFonts w:cs="Arial"/>
                <w:b/>
                <w:snapToGrid w:val="0"/>
                <w:color w:val="000000"/>
                <w:lang w:val="de-DE"/>
              </w:rPr>
            </w:pPr>
          </w:p>
        </w:tc>
        <w:tc>
          <w:tcPr>
            <w:tcW w:w="3357" w:type="dxa"/>
            <w:shd w:val="clear" w:color="auto" w:fill="auto"/>
          </w:tcPr>
          <w:p w14:paraId="24104EEB" w14:textId="77777777" w:rsidR="0030681B" w:rsidRDefault="009356D7" w:rsidP="008801B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Mit</w:t>
            </w:r>
            <w:r w:rsidR="0030681B">
              <w:rPr>
                <w:rFonts w:eastAsiaTheme="minorHAnsi"/>
                <w:lang w:eastAsia="en-US"/>
              </w:rPr>
              <w:t xml:space="preserve"> welchen </w:t>
            </w:r>
            <w:r w:rsidR="005600D8">
              <w:rPr>
                <w:rFonts w:eastAsiaTheme="minorHAnsi"/>
                <w:lang w:eastAsia="en-US"/>
              </w:rPr>
              <w:t>M</w:t>
            </w:r>
            <w:r w:rsidR="0030681B">
              <w:rPr>
                <w:rFonts w:eastAsiaTheme="minorHAnsi"/>
                <w:lang w:eastAsia="en-US"/>
              </w:rPr>
              <w:t xml:space="preserve">ethoden </w:t>
            </w:r>
            <w:r>
              <w:rPr>
                <w:rFonts w:eastAsiaTheme="minorHAnsi"/>
                <w:lang w:eastAsia="en-US"/>
              </w:rPr>
              <w:t xml:space="preserve">erheben Sie </w:t>
            </w:r>
            <w:r w:rsidR="0030681B">
              <w:rPr>
                <w:rFonts w:eastAsiaTheme="minorHAnsi"/>
                <w:lang w:eastAsia="en-US"/>
              </w:rPr>
              <w:t>welche Informationen</w:t>
            </w:r>
            <w:r>
              <w:rPr>
                <w:rFonts w:eastAsiaTheme="minorHAnsi"/>
                <w:lang w:eastAsia="en-US"/>
              </w:rPr>
              <w:t xml:space="preserve">? Bei wem erheben Sie welche Informationen? Wo erheben Sie welche Informationen? </w:t>
            </w:r>
          </w:p>
          <w:p w14:paraId="20B059F3" w14:textId="77777777" w:rsidR="009356D7" w:rsidRDefault="009356D7" w:rsidP="008801B0">
            <w:pPr>
              <w:rPr>
                <w:rFonts w:eastAsiaTheme="minorHAnsi"/>
                <w:lang w:eastAsia="en-US"/>
              </w:rPr>
            </w:pPr>
          </w:p>
          <w:p w14:paraId="28778B2E" w14:textId="77777777" w:rsidR="0030681B" w:rsidRPr="002021FA" w:rsidRDefault="0030681B" w:rsidP="008801B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0D233DA1" w14:textId="77777777" w:rsidR="0030681B" w:rsidRPr="00685D06" w:rsidRDefault="0030681B" w:rsidP="008801B0">
            <w:pPr>
              <w:rPr>
                <w:snapToGrid w:val="0"/>
                <w:lang w:val="de-DE"/>
              </w:rPr>
            </w:pPr>
            <w:r w:rsidRPr="00685D06">
              <w:rPr>
                <w:snapToGrid w:val="0"/>
                <w:lang w:val="de-DE"/>
              </w:rPr>
              <w:t>Wann und wie häufig sollen die Daten erfasst werden</w:t>
            </w:r>
            <w:r>
              <w:rPr>
                <w:snapToGrid w:val="0"/>
                <w:lang w:val="de-DE"/>
              </w:rPr>
              <w:t>?</w:t>
            </w:r>
          </w:p>
        </w:tc>
      </w:tr>
      <w:tr w:rsidR="002021FA" w:rsidRPr="00855FF7" w14:paraId="7A76E78E" w14:textId="77777777" w:rsidTr="00B42BF2">
        <w:trPr>
          <w:trHeight w:val="113"/>
        </w:trPr>
        <w:tc>
          <w:tcPr>
            <w:tcW w:w="14596" w:type="dxa"/>
            <w:gridSpan w:val="5"/>
            <w:shd w:val="clear" w:color="auto" w:fill="D9D9D9" w:themeFill="background1" w:themeFillShade="D9"/>
            <w:vAlign w:val="center"/>
          </w:tcPr>
          <w:p w14:paraId="466A6379" w14:textId="3A575EC9" w:rsidR="002021FA" w:rsidRPr="00851BD8" w:rsidRDefault="00E22BD7" w:rsidP="008801B0">
            <w:pPr>
              <w:widowControl w:val="0"/>
              <w:jc w:val="center"/>
              <w:rPr>
                <w:b/>
                <w:snapToGrid w:val="0"/>
                <w:lang w:val="de-DE"/>
              </w:rPr>
            </w:pPr>
            <w:r>
              <w:rPr>
                <w:b/>
                <w:snapToGrid w:val="0"/>
                <w:lang w:val="de-DE"/>
              </w:rPr>
              <w:t>Qualitative Ziele (</w:t>
            </w:r>
            <w:r w:rsidR="002021FA" w:rsidRPr="00851BD8">
              <w:rPr>
                <w:b/>
                <w:snapToGrid w:val="0"/>
                <w:lang w:val="de-DE"/>
              </w:rPr>
              <w:t>Beispiel</w:t>
            </w:r>
            <w:r>
              <w:rPr>
                <w:b/>
                <w:snapToGrid w:val="0"/>
                <w:lang w:val="de-DE"/>
              </w:rPr>
              <w:t>)</w:t>
            </w:r>
          </w:p>
        </w:tc>
      </w:tr>
      <w:tr w:rsidR="00C57B1D" w:rsidRPr="00757120" w14:paraId="13B9F51E" w14:textId="77777777" w:rsidTr="00CF6909">
        <w:trPr>
          <w:trHeight w:val="359"/>
        </w:trPr>
        <w:tc>
          <w:tcPr>
            <w:tcW w:w="2972" w:type="dxa"/>
            <w:shd w:val="clear" w:color="auto" w:fill="auto"/>
          </w:tcPr>
          <w:p w14:paraId="3E9E212E" w14:textId="77777777" w:rsidR="00757120" w:rsidRDefault="00757120" w:rsidP="008801B0">
            <w:pPr>
              <w:rPr>
                <w:rFonts w:eastAsiaTheme="minorHAnsi"/>
                <w:b/>
                <w:lang w:eastAsia="en-US"/>
              </w:rPr>
            </w:pPr>
            <w:r w:rsidRPr="00757120">
              <w:rPr>
                <w:rFonts w:eastAsiaTheme="minorHAnsi"/>
                <w:b/>
                <w:lang w:eastAsia="en-US"/>
              </w:rPr>
              <w:t>Qualitative</w:t>
            </w:r>
            <w:r w:rsidR="008E6091">
              <w:rPr>
                <w:rFonts w:eastAsiaTheme="minorHAnsi"/>
                <w:b/>
                <w:lang w:eastAsia="en-US"/>
              </w:rPr>
              <w:t>s</w:t>
            </w:r>
            <w:r w:rsidRPr="00757120">
              <w:rPr>
                <w:rFonts w:eastAsiaTheme="minorHAnsi"/>
                <w:b/>
                <w:lang w:eastAsia="en-US"/>
              </w:rPr>
              <w:t xml:space="preserve"> </w:t>
            </w:r>
            <w:r w:rsidR="008E6091">
              <w:rPr>
                <w:rFonts w:eastAsiaTheme="minorHAnsi"/>
                <w:b/>
                <w:lang w:eastAsia="en-US"/>
              </w:rPr>
              <w:t>Ziel</w:t>
            </w:r>
            <w:r w:rsidRPr="00757120">
              <w:rPr>
                <w:rFonts w:eastAsiaTheme="minorHAnsi"/>
                <w:b/>
                <w:lang w:eastAsia="en-US"/>
              </w:rPr>
              <w:t xml:space="preserve">: </w:t>
            </w:r>
          </w:p>
          <w:p w14:paraId="5C89E6FF" w14:textId="537A13BC" w:rsidR="00757120" w:rsidRPr="00E22BD7" w:rsidRDefault="00757120" w:rsidP="00E22BD7">
            <w:pPr>
              <w:rPr>
                <w:rFonts w:eastAsia="Arial Unicode MS"/>
                <w:color w:val="000000"/>
              </w:rPr>
            </w:pPr>
            <w:r>
              <w:rPr>
                <w:rFonts w:eastAsiaTheme="minorHAnsi"/>
                <w:lang w:eastAsia="en-US"/>
              </w:rPr>
              <w:t>Die teilnehmenden Kinder</w:t>
            </w:r>
            <w:r w:rsidRPr="00757120">
              <w:rPr>
                <w:rFonts w:eastAsia="Arial Unicode MS"/>
                <w:color w:val="000000"/>
              </w:rPr>
              <w:t xml:space="preserve"> erweitern ihre Kompetenzen</w:t>
            </w:r>
            <w:r w:rsidR="00C92D29">
              <w:rPr>
                <w:rFonts w:eastAsia="Arial Unicode MS"/>
                <w:color w:val="000000"/>
              </w:rPr>
              <w:t>,</w:t>
            </w:r>
            <w:r>
              <w:rPr>
                <w:rFonts w:eastAsia="Arial Unicode MS"/>
                <w:color w:val="000000"/>
              </w:rPr>
              <w:t xml:space="preserve"> bei Elternstreit</w:t>
            </w:r>
            <w:r w:rsidRPr="00757120">
              <w:rPr>
                <w:rFonts w:eastAsia="Arial Unicode MS"/>
                <w:color w:val="000000"/>
              </w:rPr>
              <w:t xml:space="preserve"> für sich und andere Hilfe zu holen. </w:t>
            </w:r>
          </w:p>
        </w:tc>
        <w:tc>
          <w:tcPr>
            <w:tcW w:w="2742" w:type="dxa"/>
            <w:shd w:val="clear" w:color="auto" w:fill="auto"/>
          </w:tcPr>
          <w:p w14:paraId="316FB9C0" w14:textId="77777777" w:rsidR="00C57B1D" w:rsidRDefault="00C57B1D" w:rsidP="008801B0">
            <w:pPr>
              <w:rPr>
                <w:snapToGrid w:val="0"/>
              </w:rPr>
            </w:pPr>
          </w:p>
          <w:p w14:paraId="2635D0EB" w14:textId="77777777" w:rsidR="008E6091" w:rsidRDefault="00C92D29" w:rsidP="008801B0">
            <w:pPr>
              <w:rPr>
                <w:snapToGrid w:val="0"/>
              </w:rPr>
            </w:pPr>
            <w:r>
              <w:rPr>
                <w:snapToGrid w:val="0"/>
              </w:rPr>
              <w:t>Kennen die teilnehmenden Kinder nach Abschluss des Projektes</w:t>
            </w:r>
            <w:r w:rsidR="008E609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zusätzliche</w:t>
            </w:r>
            <w:r w:rsidR="00C57B1D">
              <w:rPr>
                <w:snapToGrid w:val="0"/>
              </w:rPr>
              <w:t xml:space="preserve"> </w:t>
            </w:r>
            <w:r w:rsidR="008E6091">
              <w:rPr>
                <w:snapToGrid w:val="0"/>
              </w:rPr>
              <w:t>Handlung</w:t>
            </w:r>
            <w:r>
              <w:rPr>
                <w:snapToGrid w:val="0"/>
              </w:rPr>
              <w:t>smöglichkeiten bei Elternstreit?</w:t>
            </w:r>
          </w:p>
          <w:p w14:paraId="3C6665E5" w14:textId="77777777" w:rsidR="00F968D0" w:rsidRPr="00757120" w:rsidRDefault="00F968D0" w:rsidP="00E22BD7">
            <w:pPr>
              <w:rPr>
                <w:snapToGrid w:val="0"/>
              </w:rPr>
            </w:pPr>
          </w:p>
        </w:tc>
        <w:tc>
          <w:tcPr>
            <w:tcW w:w="2548" w:type="dxa"/>
            <w:shd w:val="clear" w:color="auto" w:fill="auto"/>
          </w:tcPr>
          <w:p w14:paraId="3F5FDA62" w14:textId="77777777" w:rsidR="00C57B1D" w:rsidRDefault="00C57B1D" w:rsidP="008801B0">
            <w:pPr>
              <w:rPr>
                <w:snapToGrid w:val="0"/>
              </w:rPr>
            </w:pPr>
          </w:p>
          <w:p w14:paraId="4B56C878" w14:textId="689D5F4C" w:rsidR="00F968D0" w:rsidRPr="00757120" w:rsidRDefault="00757120" w:rsidP="00B27413">
            <w:pPr>
              <w:rPr>
                <w:snapToGrid w:val="0"/>
              </w:rPr>
            </w:pPr>
            <w:r>
              <w:rPr>
                <w:snapToGrid w:val="0"/>
              </w:rPr>
              <w:t>Die teilnehmenden Kinder k</w:t>
            </w:r>
            <w:r w:rsidR="008E6091">
              <w:rPr>
                <w:snapToGrid w:val="0"/>
              </w:rPr>
              <w:t xml:space="preserve">önnen </w:t>
            </w:r>
            <w:r w:rsidR="00C57B1D">
              <w:rPr>
                <w:snapToGrid w:val="0"/>
              </w:rPr>
              <w:t xml:space="preserve">zusätzliche </w:t>
            </w:r>
            <w:r w:rsidR="008E6091">
              <w:rPr>
                <w:snapToGrid w:val="0"/>
              </w:rPr>
              <w:t>Handlungsmöglichkeiten nennen und mit (fiktiven) Beispielen erläutern.</w:t>
            </w:r>
          </w:p>
        </w:tc>
        <w:tc>
          <w:tcPr>
            <w:tcW w:w="3357" w:type="dxa"/>
            <w:shd w:val="clear" w:color="auto" w:fill="auto"/>
          </w:tcPr>
          <w:p w14:paraId="5B5581A1" w14:textId="77777777" w:rsidR="00C57B1D" w:rsidRDefault="00C57B1D" w:rsidP="008801B0">
            <w:pPr>
              <w:rPr>
                <w:rFonts w:eastAsiaTheme="minorHAnsi"/>
                <w:lang w:eastAsia="en-US"/>
              </w:rPr>
            </w:pPr>
          </w:p>
          <w:p w14:paraId="2A376393" w14:textId="785DD7D3" w:rsidR="008E6091" w:rsidRPr="00757120" w:rsidRDefault="008E6091" w:rsidP="00E22BD7">
            <w:pPr>
              <w:rPr>
                <w:rFonts w:eastAsiaTheme="minorHAnsi"/>
                <w:lang w:eastAsia="en-US"/>
              </w:rPr>
            </w:pPr>
            <w:r w:rsidRPr="008E6091">
              <w:rPr>
                <w:rFonts w:eastAsiaTheme="minorHAnsi"/>
                <w:lang w:eastAsia="en-US"/>
              </w:rPr>
              <w:t>Halbstandardisiertes Interview</w:t>
            </w:r>
            <w:r w:rsidR="00033ACA">
              <w:rPr>
                <w:rFonts w:eastAsiaTheme="minorHAnsi"/>
                <w:lang w:eastAsia="en-US"/>
              </w:rPr>
              <w:t xml:space="preserve"> mit jedem teilnehmenden Kind</w:t>
            </w:r>
          </w:p>
        </w:tc>
        <w:tc>
          <w:tcPr>
            <w:tcW w:w="2977" w:type="dxa"/>
            <w:shd w:val="clear" w:color="auto" w:fill="auto"/>
          </w:tcPr>
          <w:p w14:paraId="29F3D6D2" w14:textId="77777777" w:rsidR="00C57B1D" w:rsidRDefault="00C57B1D" w:rsidP="008801B0">
            <w:pPr>
              <w:rPr>
                <w:snapToGrid w:val="0"/>
              </w:rPr>
            </w:pPr>
          </w:p>
          <w:p w14:paraId="0A84F6A8" w14:textId="77777777" w:rsidR="008E6091" w:rsidRDefault="008E6091" w:rsidP="008801B0">
            <w:pPr>
              <w:rPr>
                <w:snapToGrid w:val="0"/>
              </w:rPr>
            </w:pPr>
            <w:r>
              <w:rPr>
                <w:snapToGrid w:val="0"/>
              </w:rPr>
              <w:t xml:space="preserve">Zu </w:t>
            </w:r>
            <w:r w:rsidR="00F968D0">
              <w:rPr>
                <w:snapToGrid w:val="0"/>
              </w:rPr>
              <w:t>Projektbeginn</w:t>
            </w:r>
            <w:r w:rsidR="005600D8">
              <w:rPr>
                <w:snapToGrid w:val="0"/>
              </w:rPr>
              <w:t xml:space="preserve"> und</w:t>
            </w:r>
          </w:p>
          <w:p w14:paraId="5DC96F26" w14:textId="49239C34" w:rsidR="00F968D0" w:rsidRPr="00757120" w:rsidRDefault="005600D8" w:rsidP="00C57B1D">
            <w:pPr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8E6091">
              <w:rPr>
                <w:snapToGrid w:val="0"/>
              </w:rPr>
              <w:t>ach Abschluss des Projektes</w:t>
            </w:r>
          </w:p>
        </w:tc>
      </w:tr>
      <w:tr w:rsidR="00E22BD7" w:rsidRPr="00757120" w14:paraId="676E107C" w14:textId="77777777" w:rsidTr="00E22BD7">
        <w:trPr>
          <w:trHeight w:val="163"/>
        </w:trPr>
        <w:tc>
          <w:tcPr>
            <w:tcW w:w="14596" w:type="dxa"/>
            <w:gridSpan w:val="5"/>
            <w:shd w:val="clear" w:color="auto" w:fill="D9D9D9" w:themeFill="background1" w:themeFillShade="D9"/>
          </w:tcPr>
          <w:p w14:paraId="6658602A" w14:textId="0129A8FF" w:rsidR="00E22BD7" w:rsidRDefault="00E22BD7" w:rsidP="00E22BD7">
            <w:pPr>
              <w:jc w:val="center"/>
              <w:rPr>
                <w:snapToGrid w:val="0"/>
              </w:rPr>
            </w:pPr>
            <w:r>
              <w:rPr>
                <w:b/>
                <w:snapToGrid w:val="0"/>
                <w:lang w:val="de-DE"/>
              </w:rPr>
              <w:t>Quantitative</w:t>
            </w:r>
            <w:r>
              <w:rPr>
                <w:b/>
                <w:snapToGrid w:val="0"/>
                <w:lang w:val="de-DE"/>
              </w:rPr>
              <w:t xml:space="preserve"> Ziele (</w:t>
            </w:r>
            <w:r w:rsidRPr="00851BD8">
              <w:rPr>
                <w:b/>
                <w:snapToGrid w:val="0"/>
                <w:lang w:val="de-DE"/>
              </w:rPr>
              <w:t>Beispiel</w:t>
            </w:r>
            <w:r>
              <w:rPr>
                <w:b/>
                <w:snapToGrid w:val="0"/>
                <w:lang w:val="de-DE"/>
              </w:rPr>
              <w:t>)</w:t>
            </w:r>
          </w:p>
        </w:tc>
      </w:tr>
      <w:tr w:rsidR="00E22BD7" w:rsidRPr="00757120" w14:paraId="61612330" w14:textId="77777777" w:rsidTr="00CF6909">
        <w:trPr>
          <w:trHeight w:val="359"/>
        </w:trPr>
        <w:tc>
          <w:tcPr>
            <w:tcW w:w="2972" w:type="dxa"/>
            <w:shd w:val="clear" w:color="auto" w:fill="auto"/>
          </w:tcPr>
          <w:p w14:paraId="176548A6" w14:textId="77777777" w:rsidR="00E22BD7" w:rsidRDefault="00E22BD7" w:rsidP="00E22BD7">
            <w:pPr>
              <w:rPr>
                <w:rFonts w:eastAsiaTheme="minorHAnsi"/>
                <w:b/>
                <w:lang w:eastAsia="en-US"/>
              </w:rPr>
            </w:pPr>
            <w:r w:rsidRPr="00757120">
              <w:rPr>
                <w:rFonts w:eastAsiaTheme="minorHAnsi"/>
                <w:b/>
                <w:lang w:eastAsia="en-US"/>
              </w:rPr>
              <w:t>Qu</w:t>
            </w:r>
            <w:r>
              <w:rPr>
                <w:rFonts w:eastAsiaTheme="minorHAnsi"/>
                <w:b/>
                <w:lang w:eastAsia="en-US"/>
              </w:rPr>
              <w:t>antitatives</w:t>
            </w:r>
            <w:r w:rsidRPr="00757120"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t>Ziel</w:t>
            </w:r>
            <w:r w:rsidRPr="00757120">
              <w:rPr>
                <w:rFonts w:eastAsiaTheme="minorHAnsi"/>
                <w:b/>
                <w:lang w:eastAsia="en-US"/>
              </w:rPr>
              <w:t xml:space="preserve">: </w:t>
            </w:r>
          </w:p>
          <w:p w14:paraId="23A0B81C" w14:textId="77777777" w:rsidR="00E22BD7" w:rsidRPr="00757120" w:rsidRDefault="00E22BD7" w:rsidP="00E22BD7">
            <w:pPr>
              <w:rPr>
                <w:rFonts w:eastAsia="Arial Unicode MS"/>
                <w:color w:val="000000"/>
              </w:rPr>
            </w:pPr>
            <w:r>
              <w:rPr>
                <w:rFonts w:eastAsiaTheme="minorHAnsi"/>
                <w:lang w:eastAsia="en-US"/>
              </w:rPr>
              <w:t>200-300 Kinder setzen sich mit der Thematik auseinander.</w:t>
            </w:r>
          </w:p>
          <w:p w14:paraId="5004EF2A" w14:textId="77777777" w:rsidR="00E22BD7" w:rsidRPr="00757120" w:rsidRDefault="00E22BD7" w:rsidP="00E22BD7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742" w:type="dxa"/>
            <w:shd w:val="clear" w:color="auto" w:fill="auto"/>
          </w:tcPr>
          <w:p w14:paraId="67C3DFAA" w14:textId="77777777" w:rsidR="00E22BD7" w:rsidRDefault="00E22BD7" w:rsidP="00E22BD7">
            <w:pPr>
              <w:rPr>
                <w:snapToGrid w:val="0"/>
              </w:rPr>
            </w:pPr>
          </w:p>
          <w:p w14:paraId="3A51DBE6" w14:textId="77777777" w:rsidR="00E22BD7" w:rsidRDefault="00E22BD7" w:rsidP="00E22BD7">
            <w:pPr>
              <w:rPr>
                <w:snapToGrid w:val="0"/>
              </w:rPr>
            </w:pPr>
            <w:r>
              <w:rPr>
                <w:snapToGrid w:val="0"/>
              </w:rPr>
              <w:t>Wie viele Kinder nehmen regelmässig am Projekt teil?</w:t>
            </w:r>
          </w:p>
          <w:p w14:paraId="716DDEBE" w14:textId="77777777" w:rsidR="00E22BD7" w:rsidRDefault="00E22BD7" w:rsidP="00E22BD7">
            <w:pPr>
              <w:rPr>
                <w:snapToGrid w:val="0"/>
              </w:rPr>
            </w:pPr>
          </w:p>
          <w:p w14:paraId="6857FBC4" w14:textId="77777777" w:rsidR="00E22BD7" w:rsidRDefault="00E22BD7" w:rsidP="00E22BD7">
            <w:pPr>
              <w:rPr>
                <w:snapToGrid w:val="0"/>
              </w:rPr>
            </w:pPr>
          </w:p>
        </w:tc>
        <w:tc>
          <w:tcPr>
            <w:tcW w:w="2548" w:type="dxa"/>
            <w:shd w:val="clear" w:color="auto" w:fill="auto"/>
          </w:tcPr>
          <w:p w14:paraId="1F071736" w14:textId="77777777" w:rsidR="00E22BD7" w:rsidRDefault="00E22BD7" w:rsidP="00E22BD7">
            <w:pPr>
              <w:rPr>
                <w:snapToGrid w:val="0"/>
              </w:rPr>
            </w:pPr>
          </w:p>
          <w:p w14:paraId="159EA231" w14:textId="77777777" w:rsidR="00E22BD7" w:rsidRDefault="00E22BD7" w:rsidP="00E22BD7">
            <w:pPr>
              <w:rPr>
                <w:snapToGrid w:val="0"/>
              </w:rPr>
            </w:pPr>
            <w:r>
              <w:rPr>
                <w:snapToGrid w:val="0"/>
              </w:rPr>
              <w:t>10-15 Gruppen à 20 Kindern nehmen am Projekt teil.</w:t>
            </w:r>
          </w:p>
          <w:p w14:paraId="01C0DE50" w14:textId="77777777" w:rsidR="00E22BD7" w:rsidRDefault="00E22BD7" w:rsidP="00E22BD7">
            <w:pPr>
              <w:rPr>
                <w:snapToGrid w:val="0"/>
              </w:rPr>
            </w:pPr>
          </w:p>
          <w:p w14:paraId="1262826C" w14:textId="5F1D527E" w:rsidR="00E22BD7" w:rsidRDefault="00E22BD7" w:rsidP="00E22BD7">
            <w:pPr>
              <w:rPr>
                <w:snapToGrid w:val="0"/>
              </w:rPr>
            </w:pPr>
            <w:r>
              <w:rPr>
                <w:snapToGrid w:val="0"/>
              </w:rPr>
              <w:t>Die Kinder besuchen die Workshops regelmässig.</w:t>
            </w:r>
          </w:p>
        </w:tc>
        <w:tc>
          <w:tcPr>
            <w:tcW w:w="3357" w:type="dxa"/>
            <w:shd w:val="clear" w:color="auto" w:fill="auto"/>
          </w:tcPr>
          <w:p w14:paraId="02F284CB" w14:textId="77777777" w:rsidR="00E22BD7" w:rsidRDefault="00E22BD7" w:rsidP="00E22BD7">
            <w:pPr>
              <w:rPr>
                <w:rFonts w:eastAsiaTheme="minorHAnsi"/>
                <w:lang w:eastAsia="en-US"/>
              </w:rPr>
            </w:pPr>
          </w:p>
          <w:p w14:paraId="05EA8D27" w14:textId="77777777" w:rsidR="00E22BD7" w:rsidRDefault="00E22BD7" w:rsidP="00E22BD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Erhebung der Teilnehmerzahlen  </w:t>
            </w:r>
          </w:p>
          <w:p w14:paraId="68321225" w14:textId="77777777" w:rsidR="00E22BD7" w:rsidRDefault="00E22BD7" w:rsidP="00E22B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1235B1C4" w14:textId="77777777" w:rsidR="00E22BD7" w:rsidRDefault="00E22BD7" w:rsidP="00E22BD7">
            <w:pPr>
              <w:rPr>
                <w:snapToGrid w:val="0"/>
              </w:rPr>
            </w:pPr>
          </w:p>
          <w:p w14:paraId="4C1FC123" w14:textId="77777777" w:rsidR="00E22BD7" w:rsidRDefault="00E22BD7" w:rsidP="00E22BD7">
            <w:pPr>
              <w:rPr>
                <w:snapToGrid w:val="0"/>
              </w:rPr>
            </w:pPr>
            <w:r>
              <w:rPr>
                <w:snapToGrid w:val="0"/>
              </w:rPr>
              <w:t>Einzelne Workshops: Erfassung der Teilnehmerpräsenz durch die Workshopleitung.</w:t>
            </w:r>
          </w:p>
          <w:p w14:paraId="63EEF606" w14:textId="794126CA" w:rsidR="00E22BD7" w:rsidRDefault="00E22BD7" w:rsidP="00E22BD7">
            <w:pPr>
              <w:rPr>
                <w:snapToGrid w:val="0"/>
              </w:rPr>
            </w:pPr>
            <w:r>
              <w:rPr>
                <w:snapToGrid w:val="0"/>
              </w:rPr>
              <w:t>Nach Abschluss der Workshops: Datensammlung durch die Projektleitung.</w:t>
            </w:r>
          </w:p>
        </w:tc>
      </w:tr>
    </w:tbl>
    <w:p w14:paraId="5FFD2ECD" w14:textId="77777777" w:rsidR="0030681B" w:rsidRDefault="0030681B" w:rsidP="008801B0"/>
    <w:p w14:paraId="0EF96370" w14:textId="77777777" w:rsidR="00B42BF2" w:rsidRDefault="00B42BF2" w:rsidP="008801B0"/>
    <w:p w14:paraId="1533201C" w14:textId="77777777" w:rsidR="00EA4B9A" w:rsidRPr="00757120" w:rsidRDefault="00EA4B9A" w:rsidP="00E500CB"/>
    <w:sectPr w:rsidR="00EA4B9A" w:rsidRPr="00757120" w:rsidSect="003E1B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11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E5222" w14:textId="77777777" w:rsidR="0030681B" w:rsidRDefault="0030681B" w:rsidP="0030681B">
      <w:r>
        <w:separator/>
      </w:r>
    </w:p>
  </w:endnote>
  <w:endnote w:type="continuationSeparator" w:id="0">
    <w:p w14:paraId="5D0547D6" w14:textId="77777777" w:rsidR="0030681B" w:rsidRDefault="0030681B" w:rsidP="0030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B62F" w14:textId="77777777" w:rsidR="00E22BD7" w:rsidRDefault="00E22B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FE61" w14:textId="3F4022C8" w:rsidR="005600D8" w:rsidRPr="00E22BD7" w:rsidRDefault="00E22BD7" w:rsidP="00E22BD7">
    <w:pPr>
      <w:pStyle w:val="Pieddepage"/>
      <w:rPr>
        <w:lang w:val="fr-CH"/>
      </w:rPr>
    </w:pPr>
    <w:r>
      <w:rPr>
        <w:lang w:val="fr-CH"/>
      </w:rPr>
      <w:t>28.03.2024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6321" w14:textId="77777777" w:rsidR="00E22BD7" w:rsidRDefault="00E22B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8E90" w14:textId="77777777" w:rsidR="0030681B" w:rsidRDefault="0030681B" w:rsidP="0030681B">
      <w:r>
        <w:separator/>
      </w:r>
    </w:p>
  </w:footnote>
  <w:footnote w:type="continuationSeparator" w:id="0">
    <w:p w14:paraId="22394333" w14:textId="77777777" w:rsidR="0030681B" w:rsidRDefault="0030681B" w:rsidP="00306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60246" w14:textId="77777777" w:rsidR="00E22BD7" w:rsidRDefault="00E22B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30681B" w14:paraId="536CFFF3" w14:textId="77777777" w:rsidTr="0030681B">
      <w:trPr>
        <w:cantSplit/>
        <w:trHeight w:val="1141"/>
      </w:trPr>
      <w:tc>
        <w:tcPr>
          <w:tcW w:w="5103" w:type="dxa"/>
          <w:tcBorders>
            <w:bottom w:val="nil"/>
          </w:tcBorders>
        </w:tcPr>
        <w:p w14:paraId="0E4AB3C5" w14:textId="77777777" w:rsidR="0030681B" w:rsidRPr="00E32055" w:rsidRDefault="0030681B" w:rsidP="0030681B">
          <w:pPr>
            <w:pStyle w:val="Logo"/>
          </w:pPr>
          <w:r>
            <w:drawing>
              <wp:inline distT="0" distB="0" distL="0" distR="0" wp14:anchorId="2F6DE54E" wp14:editId="2602B615">
                <wp:extent cx="2062480" cy="661670"/>
                <wp:effectExtent l="19050" t="0" r="0" b="0"/>
                <wp:docPr id="3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62DF334D" w14:textId="77777777" w:rsidR="007B1D87" w:rsidRDefault="007B1D87" w:rsidP="007B1D87">
          <w:pPr>
            <w:pStyle w:val="zzKopfDept"/>
          </w:pPr>
          <w:r>
            <w:t>Eidgenössisches Departement des Innern EDI</w:t>
          </w:r>
        </w:p>
        <w:p w14:paraId="27C00DA8" w14:textId="77777777" w:rsidR="007B1D87" w:rsidRDefault="007B1D87" w:rsidP="007B1D87">
          <w:pPr>
            <w:pStyle w:val="zzKopfFett"/>
          </w:pPr>
          <w:r>
            <w:t>Bundesamt für Sozialversicherungen BSV</w:t>
          </w:r>
        </w:p>
        <w:p w14:paraId="0DD8A31A" w14:textId="77777777" w:rsidR="007B1D87" w:rsidRDefault="00FE5693" w:rsidP="007B1D87">
          <w:pPr>
            <w:pStyle w:val="zzKopfOE"/>
          </w:pPr>
          <w:r>
            <w:t>Geschäftsfeld Familie, Generationen und Gesellschaft</w:t>
          </w:r>
        </w:p>
        <w:p w14:paraId="4AF5D158" w14:textId="77777777" w:rsidR="0030681B" w:rsidRPr="00E32055" w:rsidRDefault="0030681B" w:rsidP="0030681B">
          <w:pPr>
            <w:pStyle w:val="En-tte"/>
          </w:pPr>
        </w:p>
      </w:tc>
    </w:tr>
  </w:tbl>
  <w:p w14:paraId="17A3E519" w14:textId="77777777" w:rsidR="0030681B" w:rsidRPr="0030681B" w:rsidRDefault="0030681B" w:rsidP="0030681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EB6C" w14:textId="77777777" w:rsidR="00E22BD7" w:rsidRDefault="00E22B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57ADE"/>
    <w:multiLevelType w:val="hybridMultilevel"/>
    <w:tmpl w:val="8CC604A2"/>
    <w:lvl w:ilvl="0" w:tplc="5DC82D9E">
      <w:start w:val="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81B"/>
    <w:rsid w:val="00033ACA"/>
    <w:rsid w:val="00084E1F"/>
    <w:rsid w:val="000D694E"/>
    <w:rsid w:val="000E04E0"/>
    <w:rsid w:val="000E282A"/>
    <w:rsid w:val="000E4EBA"/>
    <w:rsid w:val="000F6AAB"/>
    <w:rsid w:val="00105276"/>
    <w:rsid w:val="001457B2"/>
    <w:rsid w:val="0019579F"/>
    <w:rsid w:val="002005E7"/>
    <w:rsid w:val="002021FA"/>
    <w:rsid w:val="00242E3D"/>
    <w:rsid w:val="00281F2E"/>
    <w:rsid w:val="002940D3"/>
    <w:rsid w:val="002B1676"/>
    <w:rsid w:val="002E6669"/>
    <w:rsid w:val="002F0E42"/>
    <w:rsid w:val="0030681B"/>
    <w:rsid w:val="00347330"/>
    <w:rsid w:val="003629A5"/>
    <w:rsid w:val="003B3543"/>
    <w:rsid w:val="003E1BE5"/>
    <w:rsid w:val="004873BA"/>
    <w:rsid w:val="00492690"/>
    <w:rsid w:val="00494D52"/>
    <w:rsid w:val="005118E4"/>
    <w:rsid w:val="005171B4"/>
    <w:rsid w:val="005600D8"/>
    <w:rsid w:val="00587C5F"/>
    <w:rsid w:val="005A1B61"/>
    <w:rsid w:val="006949FC"/>
    <w:rsid w:val="00741BC5"/>
    <w:rsid w:val="00757120"/>
    <w:rsid w:val="0076266A"/>
    <w:rsid w:val="0076421E"/>
    <w:rsid w:val="007818BB"/>
    <w:rsid w:val="00785454"/>
    <w:rsid w:val="00785725"/>
    <w:rsid w:val="007B1D87"/>
    <w:rsid w:val="007D7EDB"/>
    <w:rsid w:val="007F5F75"/>
    <w:rsid w:val="008133E7"/>
    <w:rsid w:val="00851BD8"/>
    <w:rsid w:val="00874996"/>
    <w:rsid w:val="008801B0"/>
    <w:rsid w:val="00884066"/>
    <w:rsid w:val="0088712C"/>
    <w:rsid w:val="008E6091"/>
    <w:rsid w:val="009031A2"/>
    <w:rsid w:val="009356D7"/>
    <w:rsid w:val="009521E6"/>
    <w:rsid w:val="00965565"/>
    <w:rsid w:val="00974952"/>
    <w:rsid w:val="009B330F"/>
    <w:rsid w:val="009C4B6B"/>
    <w:rsid w:val="009F7E6A"/>
    <w:rsid w:val="00B124B8"/>
    <w:rsid w:val="00B27413"/>
    <w:rsid w:val="00B42BF2"/>
    <w:rsid w:val="00C0630A"/>
    <w:rsid w:val="00C3684A"/>
    <w:rsid w:val="00C57B1D"/>
    <w:rsid w:val="00C83280"/>
    <w:rsid w:val="00C915DF"/>
    <w:rsid w:val="00C92D29"/>
    <w:rsid w:val="00CA4A5C"/>
    <w:rsid w:val="00CB2936"/>
    <w:rsid w:val="00CE2FAC"/>
    <w:rsid w:val="00CF6909"/>
    <w:rsid w:val="00D60E57"/>
    <w:rsid w:val="00DA12E6"/>
    <w:rsid w:val="00DC7456"/>
    <w:rsid w:val="00DF3890"/>
    <w:rsid w:val="00E22BD7"/>
    <w:rsid w:val="00E500CB"/>
    <w:rsid w:val="00E72598"/>
    <w:rsid w:val="00E944CC"/>
    <w:rsid w:val="00EA4B9A"/>
    <w:rsid w:val="00EE13FA"/>
    <w:rsid w:val="00EE2272"/>
    <w:rsid w:val="00F84607"/>
    <w:rsid w:val="00F968D0"/>
    <w:rsid w:val="00FC3C4D"/>
    <w:rsid w:val="00FE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F089BA3"/>
  <w15:chartTrackingRefBased/>
  <w15:docId w15:val="{F09FE282-C8B3-4CD8-82B8-C4A87A49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BD8"/>
    <w:pPr>
      <w:spacing w:line="240" w:lineRule="auto"/>
    </w:pPr>
    <w:rPr>
      <w:rFonts w:eastAsia="Times New Roman" w:cs="Times New Roman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6949FC"/>
    <w:pPr>
      <w:suppressAutoHyphens/>
      <w:spacing w:line="160" w:lineRule="atLeast"/>
    </w:pPr>
    <w:rPr>
      <w:noProof/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6949FC"/>
    <w:rPr>
      <w:rFonts w:ascii="Arial" w:eastAsia="Times New Roman" w:hAnsi="Arial" w:cs="Times New Roman"/>
      <w:noProof/>
      <w:sz w:val="12"/>
      <w:szCs w:val="20"/>
      <w:lang w:eastAsia="de-CH"/>
    </w:rPr>
  </w:style>
  <w:style w:type="paragraph" w:styleId="En-tte">
    <w:name w:val="header"/>
    <w:basedOn w:val="Normal"/>
    <w:link w:val="En-tteCar"/>
    <w:rsid w:val="006949FC"/>
    <w:pPr>
      <w:suppressAutoHyphens/>
      <w:spacing w:line="200" w:lineRule="atLeast"/>
    </w:pPr>
    <w:rPr>
      <w:noProof/>
      <w:sz w:val="15"/>
    </w:rPr>
  </w:style>
  <w:style w:type="character" w:customStyle="1" w:styleId="En-tteCar">
    <w:name w:val="En-tête Car"/>
    <w:basedOn w:val="Policepardfaut"/>
    <w:link w:val="En-tte"/>
    <w:semiHidden/>
    <w:rsid w:val="006949FC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KopfzeileDepartement">
    <w:name w:val="KopfzeileDepartement"/>
    <w:basedOn w:val="En-tte"/>
    <w:next w:val="En-tte"/>
    <w:qFormat/>
    <w:rsid w:val="006949FC"/>
    <w:pPr>
      <w:spacing w:after="80"/>
    </w:pPr>
  </w:style>
  <w:style w:type="paragraph" w:customStyle="1" w:styleId="KopfzeileFett">
    <w:name w:val="KopfzeileFett"/>
    <w:basedOn w:val="En-tte"/>
    <w:next w:val="En-tte"/>
    <w:qFormat/>
    <w:rsid w:val="006949FC"/>
    <w:rPr>
      <w:b/>
    </w:rPr>
  </w:style>
  <w:style w:type="paragraph" w:customStyle="1" w:styleId="Referenz">
    <w:name w:val="Referenz"/>
    <w:basedOn w:val="Normal"/>
    <w:qFormat/>
    <w:rsid w:val="006949FC"/>
    <w:pPr>
      <w:spacing w:line="200" w:lineRule="atLeast"/>
    </w:pPr>
    <w:rPr>
      <w:sz w:val="15"/>
    </w:rPr>
  </w:style>
  <w:style w:type="paragraph" w:customStyle="1" w:styleId="Logo">
    <w:name w:val="Logo"/>
    <w:rsid w:val="0030681B"/>
    <w:pPr>
      <w:spacing w:line="240" w:lineRule="auto"/>
      <w:ind w:left="284"/>
    </w:pPr>
    <w:rPr>
      <w:rFonts w:eastAsia="Times New Roman" w:cs="Times New Roman"/>
      <w:noProof/>
      <w:sz w:val="15"/>
      <w:lang w:eastAsia="de-CH"/>
    </w:rPr>
  </w:style>
  <w:style w:type="paragraph" w:styleId="Paragraphedeliste">
    <w:name w:val="List Paragraph"/>
    <w:basedOn w:val="Normal"/>
    <w:uiPriority w:val="34"/>
    <w:qFormat/>
    <w:rsid w:val="0030681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00D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00D8"/>
    <w:rPr>
      <w:rFonts w:ascii="Segoe UI" w:eastAsia="Times New Roman" w:hAnsi="Segoe UI" w:cs="Segoe UI"/>
      <w:sz w:val="18"/>
      <w:szCs w:val="18"/>
      <w:lang w:eastAsia="de-CH"/>
    </w:rPr>
  </w:style>
  <w:style w:type="paragraph" w:customStyle="1" w:styleId="zzKopfDept">
    <w:name w:val="zz KopfDept"/>
    <w:next w:val="Normal"/>
    <w:rsid w:val="007B1D87"/>
    <w:pPr>
      <w:suppressAutoHyphens/>
      <w:spacing w:after="100" w:line="200" w:lineRule="atLeast"/>
      <w:contextualSpacing/>
    </w:pPr>
    <w:rPr>
      <w:rFonts w:eastAsia="Times New Roman" w:cs="Times New Roman"/>
      <w:noProof/>
      <w:sz w:val="15"/>
      <w:lang w:eastAsia="de-CH"/>
    </w:rPr>
  </w:style>
  <w:style w:type="paragraph" w:customStyle="1" w:styleId="zzKopfFett">
    <w:name w:val="zz KopfFett"/>
    <w:next w:val="En-tte"/>
    <w:rsid w:val="007B1D87"/>
    <w:pPr>
      <w:suppressAutoHyphens/>
      <w:spacing w:line="200" w:lineRule="atLeast"/>
    </w:pPr>
    <w:rPr>
      <w:rFonts w:eastAsia="Times New Roman" w:cs="Times New Roman"/>
      <w:b/>
      <w:noProof/>
      <w:sz w:val="15"/>
      <w:lang w:eastAsia="de-CH"/>
    </w:rPr>
  </w:style>
  <w:style w:type="paragraph" w:customStyle="1" w:styleId="zzKopfOE">
    <w:name w:val="zz KopfOE"/>
    <w:rsid w:val="007B1D87"/>
    <w:pPr>
      <w:spacing w:line="200" w:lineRule="atLeast"/>
    </w:pPr>
    <w:rPr>
      <w:rFonts w:eastAsia="Times New Roman" w:cs="Times New Roman"/>
      <w:noProof/>
      <w:sz w:val="15"/>
      <w:szCs w:val="24"/>
      <w:lang w:eastAsia="de-DE"/>
    </w:rPr>
  </w:style>
  <w:style w:type="character" w:styleId="Lienhypertexte">
    <w:name w:val="Hyperlink"/>
    <w:basedOn w:val="Policepardfaut"/>
    <w:uiPriority w:val="99"/>
    <w:unhideWhenUsed/>
    <w:rsid w:val="00C92D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Mustervorlage Evaluationskonzept"/>
    <f:field ref="objsubject" par="" edit="true" text=""/>
    <f:field ref="objcreatedby" par="" text="Jenni, Michelle, Jem, BSV"/>
    <f:field ref="objcreatedat" par="" text="02.11.2015 09:20:08"/>
    <f:field ref="objchangedby" par="" text="Jenni, Michelle, Jem, BSV"/>
    <f:field ref="objmodifiedat" par="" text="02.11.2015 09:23:54"/>
    <f:field ref="doc_FSCFOLIO_1_1001_FieldDocumentNumber" par="" text=""/>
    <f:field ref="doc_FSCFOLIO_1_1001_FieldSubject" par="" edit="true" text=""/>
    <f:field ref="FSCFOLIO_1_1001_FieldCurrentUser" par="" text="Michelle Jenni"/>
    <f:field ref="CCAPRECONFIG_15_1001_Objektname" par="" edit="true" text="Mustervorlage Evaluationskonzept"/>
    <f:field ref="CHPRECONFIG_1_1001_Objektname" par="" edit="true" text="Mustervorlage Evaluationskonzept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8A68F11-774B-46FC-92AB-CC828EDC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Michelle BSV</dc:creator>
  <cp:keywords/>
  <dc:description/>
  <cp:lastModifiedBy>Pillet Marie BSV</cp:lastModifiedBy>
  <cp:revision>2</cp:revision>
  <cp:lastPrinted>2015-09-15T15:04:00Z</cp:lastPrinted>
  <dcterms:created xsi:type="dcterms:W3CDTF">2024-03-28T08:32:00Z</dcterms:created>
  <dcterms:modified xsi:type="dcterms:W3CDTF">2024-03-28T08:32:00Z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24</vt:lpwstr>
  </property>
  <property fmtid="{D5CDD505-2E9C-101B-9397-08002B2CF9AE}" pid="9" name="FSC#BSVTEMPL@102.1950:Dossierref">
    <vt:lpwstr>734.53/2014/00643</vt:lpwstr>
  </property>
  <property fmtid="{D5CDD505-2E9C-101B-9397-08002B2CF9AE}" pid="10" name="FSC#BSVTEMPL@102.1950:Oursign">
    <vt:lpwstr>734.53/2014/00643 02.11.2015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Bereich Kinder- und Jugendfragen,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Bereich Kinder- und Jugendfragen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/>
  </property>
  <property fmtid="{D5CDD505-2E9C-101B-9397-08002B2CF9AE}" pid="34" name="FSC#BSVTEMPL@102.1950:SubjectSubFile">
    <vt:lpwstr>Mustervorlage Budget Modellvorhaben_x000d_
Mustervorlage Budget Partizipationsprojekte_x000d_
Vorlage Evaluationskonzept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Unterlagen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734.53/2014/00643/00015</vt:lpwstr>
  </property>
  <property fmtid="{D5CDD505-2E9C-101B-9397-08002B2CF9AE}" pid="39" name="FSC#EDICFG@15.1700:UniqueSubFileNumber">
    <vt:lpwstr>20154502-0024</vt:lpwstr>
  </property>
  <property fmtid="{D5CDD505-2E9C-101B-9397-08002B2CF9AE}" pid="40" name="FSC#BSVTEMPL@102.1950:DocumentIDEnhanced">
    <vt:lpwstr>734.53/2014/00643 02.11.2015 Doknr: 24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Bereich Kinder- und Jugendfragen</vt:lpwstr>
  </property>
  <property fmtid="{D5CDD505-2E9C-101B-9397-08002B2CF9AE}" pid="43" name="FSC#EDICFG@15.1700:FileRespOrgF">
    <vt:lpwstr>Secteur Questions de l‘enfance et de la jeunesse</vt:lpwstr>
  </property>
  <property fmtid="{D5CDD505-2E9C-101B-9397-08002B2CF9AE}" pid="44" name="FSC#EDICFG@15.1700:FileRespOrgE">
    <vt:lpwstr>Bereich Kinder- und Jugendfragen-E</vt:lpwstr>
  </property>
  <property fmtid="{D5CDD505-2E9C-101B-9397-08002B2CF9AE}" pid="45" name="FSC#EDICFG@15.1700:FileRespOrgI">
    <vt:lpwstr>Settore Questioni dell‘infanzia e della gioventù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2014</vt:lpwstr>
  </property>
  <property fmtid="{D5CDD505-2E9C-101B-9397-08002B2CF9AE}" pid="54" name="FSC#COOELAK@1.1001:FileRefOrdinal">
    <vt:lpwstr>643</vt:lpwstr>
  </property>
  <property fmtid="{D5CDD505-2E9C-101B-9397-08002B2CF9AE}" pid="55" name="FSC#COOELAK@1.1001:FileRefOU">
    <vt:lpwstr>KJ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Jenni Michelle</vt:lpwstr>
  </property>
  <property fmtid="{D5CDD505-2E9C-101B-9397-08002B2CF9AE}" pid="58" name="FSC#COOELAK@1.1001:OwnerExtension">
    <vt:lpwstr>+41 58 462 55 64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Kinder- und Jugendfragen, BSV</vt:lpwstr>
  </property>
  <property fmtid="{D5CDD505-2E9C-101B-9397-08002B2CF9AE}" pid="65" name="FSC#COOELAK@1.1001:CreatedAt">
    <vt:lpwstr>02.11.2015</vt:lpwstr>
  </property>
  <property fmtid="{D5CDD505-2E9C-101B-9397-08002B2CF9AE}" pid="66" name="FSC#COOELAK@1.1001:OU">
    <vt:lpwstr>Bereich Kinder- und Jugendfragen,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*COO.2063.100.4.1069246*</vt:lpwstr>
  </property>
  <property fmtid="{D5CDD505-2E9C-101B-9397-08002B2CF9AE}" pid="69" name="FSC#COOELAK@1.1001:RefBarCode">
    <vt:lpwstr>*COO.2063.100.1.1069247*</vt:lpwstr>
  </property>
  <property fmtid="{D5CDD505-2E9C-101B-9397-08002B2CF9AE}" pid="70" name="FSC#COOELAK@1.1001:FileRefBarCode">
    <vt:lpwstr>*734.53/2014/00643*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734.53</vt:lpwstr>
  </property>
  <property fmtid="{D5CDD505-2E9C-101B-9397-08002B2CF9AE}" pid="84" name="FSC#COOELAK@1.1001:CurrentUserRolePos">
    <vt:lpwstr>Sachbearbeiter/-in</vt:lpwstr>
  </property>
  <property fmtid="{D5CDD505-2E9C-101B-9397-08002B2CF9AE}" pid="85" name="FSC#COOELAK@1.1001:CurrentUserEmail">
    <vt:lpwstr>Michelle.Jenni@bsv.admin.ch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Mustervorlage Budget Modellvorhaben_x000d_
Mustervorlage Budget Partizipationsprojekte_x000d_
Vorlage Evaluationskonzept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>Schweiz</vt:lpwstr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734.53/2014/00643/00015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COOSYSTEM@1.1:Container">
    <vt:lpwstr>COO.2063.100.4.1069246</vt:lpwstr>
  </property>
  <property fmtid="{D5CDD505-2E9C-101B-9397-08002B2CF9AE}" pid="139" name="FSC#FSCFOLIO@1.1001:docpropproject">
    <vt:lpwstr/>
  </property>
</Properties>
</file>